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81E5F" w14:textId="5538B668"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Договор </w:t>
      </w:r>
      <w:r w:rsidR="00F63E7A"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 ск</w:t>
      </w:r>
      <w:proofErr w:type="gramStart"/>
      <w:r w:rsidR="00F069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3F3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A6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</w:t>
      </w:r>
      <w:proofErr w:type="gramEnd"/>
      <w:r w:rsidR="00FA6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34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F069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FA6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334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F069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5C18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.202</w:t>
      </w:r>
      <w:r w:rsidR="00334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E96B32"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</w:p>
    <w:p w14:paraId="6F721287" w14:textId="77777777"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063DB417" w14:textId="77777777" w:rsidR="000A48D0" w:rsidRPr="00F839F7" w:rsidRDefault="00E96B32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8329154" w14:textId="77777777" w:rsidR="000A48D0" w:rsidRPr="00F839F7" w:rsidRDefault="000A48D0" w:rsidP="00D87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Частное  образовательное учреждение  дополнительного профессионального образования  ''Учебный центр ''Актив С''     (ЧОУ ДПО  «УЦ «Актив С»), именуемое в дальнейшем «</w:t>
      </w:r>
      <w:r w:rsidRPr="00F8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Исполнитель»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 лице директора Самариной Ирины Михайловны, действующего на основании Устава и  лицензии на осуществление образовательной деятельности  Министерства образования, науки и  инновационной политики  Новосибирской области № 10120 от 27 декабря  2016 года,  </w:t>
      </w:r>
      <w:r w:rsidR="006A3A1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 и 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 _________________________________________________________именуемое в дальнейшем «Заказчик», в лице ________________________________________________________________, действующего на основании ________________________________________, с другой стороны, именуемые в дальнейшем «Стороны», заключили настоящий Договор о нижеследующем:</w:t>
      </w:r>
    </w:p>
    <w:p w14:paraId="16FDF51F" w14:textId="77777777"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B1632E" w14:textId="77777777" w:rsidR="000A48D0" w:rsidRDefault="000A48D0" w:rsidP="000A48D0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Договора</w:t>
      </w:r>
    </w:p>
    <w:p w14:paraId="5B36A909" w14:textId="77777777" w:rsidR="002764C9" w:rsidRPr="00F839F7" w:rsidRDefault="002764C9" w:rsidP="002764C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AFFA97E" w14:textId="77777777" w:rsidR="000A48D0" w:rsidRDefault="000A48D0" w:rsidP="00F61A8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настоящего договора </w:t>
      </w:r>
      <w:r w:rsidRPr="00F8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на себя обязательство организовать и  оказать информационно-консультационные услуги в форме семинаров </w:t>
      </w:r>
      <w:r w:rsidR="00CE5978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(онлайн-трансляций)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теме:</w:t>
      </w:r>
      <w:r w:rsidR="0003088A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1C2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61A8F" w:rsidRPr="00F61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 в нормативном регулировании и актуальные                                           проблемы практики налогообложения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1D161DD8" w14:textId="77777777" w:rsidR="000C10B4" w:rsidRPr="00F839F7" w:rsidRDefault="000C10B4" w:rsidP="000C10B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839D7D" w14:textId="07C655AD" w:rsidR="000A48D0" w:rsidRPr="00F839F7" w:rsidRDefault="000A48D0" w:rsidP="000A48D0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</w:t>
      </w:r>
      <w:proofErr w:type="gramStart"/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  оказания</w:t>
      </w:r>
      <w:proofErr w:type="gramEnd"/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</w:t>
      </w:r>
      <w:r w:rsidR="0089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луг  по</w:t>
      </w:r>
      <w:proofErr w:type="gramEnd"/>
      <w:r w:rsidR="0089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FD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астоящему Договору </w:t>
      </w:r>
      <w:r w:rsidR="00F63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</w:t>
      </w:r>
      <w:r w:rsidR="00F0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="00780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F0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="00871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1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33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срок окончания оказания услуг «</w:t>
      </w:r>
      <w:r w:rsidR="00F0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80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="00E96B32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783DC330" w14:textId="77777777" w:rsidR="00F61A8F" w:rsidRDefault="00F61A8F" w:rsidP="000A48D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475EF29" w14:textId="77777777" w:rsidR="000A48D0" w:rsidRDefault="00CB598E" w:rsidP="000A48D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Вопросы программы</w:t>
      </w:r>
      <w:r w:rsidR="000A48D0" w:rsidRPr="000A48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14:paraId="6B64F94B" w14:textId="77777777" w:rsidR="00DE72F0" w:rsidRPr="00DE72F0" w:rsidRDefault="00DE72F0" w:rsidP="00DE72F0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8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8108"/>
      </w:tblGrid>
      <w:tr w:rsidR="0033487F" w:rsidRPr="0033487F" w14:paraId="1CA2E919" w14:textId="77777777" w:rsidTr="00F069E6">
        <w:tc>
          <w:tcPr>
            <w:tcW w:w="1702" w:type="dxa"/>
          </w:tcPr>
          <w:p w14:paraId="1BBCA6C3" w14:textId="77777777" w:rsidR="0033487F" w:rsidRPr="0033487F" w:rsidRDefault="0033487F" w:rsidP="0033487F">
            <w:pPr>
              <w:spacing w:after="0" w:line="240" w:lineRule="auto"/>
              <w:jc w:val="center"/>
              <w:rPr>
                <w:rFonts w:ascii="Centaur" w:eastAsia="Times New Roman" w:hAnsi="Centaur" w:cs="Times New Roman"/>
                <w:b/>
                <w:sz w:val="28"/>
                <w:szCs w:val="28"/>
                <w:lang w:eastAsia="ru-RU"/>
              </w:rPr>
            </w:pPr>
            <w:r w:rsidRPr="003348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108" w:type="dxa"/>
          </w:tcPr>
          <w:p w14:paraId="2F564BB3" w14:textId="77777777" w:rsidR="0033487F" w:rsidRPr="0033487F" w:rsidRDefault="0033487F" w:rsidP="0033487F">
            <w:pPr>
              <w:spacing w:after="0" w:line="240" w:lineRule="auto"/>
              <w:jc w:val="center"/>
              <w:rPr>
                <w:rFonts w:ascii="Centaur" w:eastAsia="Times New Roman" w:hAnsi="Centaur" w:cs="Times New Roman"/>
                <w:b/>
                <w:sz w:val="28"/>
                <w:szCs w:val="28"/>
                <w:lang w:eastAsia="ru-RU"/>
              </w:rPr>
            </w:pPr>
            <w:r w:rsidRPr="003348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</w:tr>
      <w:tr w:rsidR="00F069E6" w:rsidRPr="0033487F" w14:paraId="5F3030B2" w14:textId="77777777" w:rsidTr="00F069E6">
        <w:tc>
          <w:tcPr>
            <w:tcW w:w="1702" w:type="dxa"/>
          </w:tcPr>
          <w:p w14:paraId="790BAB4E" w14:textId="77777777" w:rsidR="00F069E6" w:rsidRPr="00536726" w:rsidRDefault="00F069E6" w:rsidP="00F069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29.04.2025</w:t>
            </w:r>
          </w:p>
          <w:p w14:paraId="58236427" w14:textId="77777777" w:rsidR="00F069E6" w:rsidRPr="00536726" w:rsidRDefault="00F069E6" w:rsidP="00F069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0C61E82" w14:textId="15D0C07F" w:rsidR="00F069E6" w:rsidRPr="0083114D" w:rsidRDefault="00F63E7A" w:rsidP="00F069E6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83114D">
              <w:rPr>
                <w:rFonts w:cstheme="minorHAnsi"/>
                <w:b/>
                <w:color w:val="FF0000"/>
                <w:sz w:val="24"/>
                <w:szCs w:val="24"/>
              </w:rPr>
              <w:t>14.00–18.00</w:t>
            </w:r>
          </w:p>
          <w:p w14:paraId="53BE105C" w14:textId="2B8D421C" w:rsidR="00F069E6" w:rsidRPr="0033487F" w:rsidRDefault="00F069E6" w:rsidP="00F069E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FD4B76">
              <w:rPr>
                <w:rFonts w:cstheme="minorHAnsi"/>
                <w:b/>
                <w:bCs/>
                <w:color w:val="31849B" w:themeColor="accent5" w:themeShade="BF"/>
                <w:sz w:val="24"/>
                <w:szCs w:val="24"/>
                <w:shd w:val="clear" w:color="auto" w:fill="FFFFFF"/>
              </w:rPr>
              <w:t>Новосибирск,</w:t>
            </w:r>
            <w:r w:rsidRPr="00FD4B76">
              <w:rPr>
                <w:rFonts w:cstheme="minorHAnsi"/>
                <w:bCs/>
                <w:color w:val="008000"/>
              </w:rPr>
              <w:t xml:space="preserve"> </w:t>
            </w:r>
            <w:r w:rsidRPr="00FD4B76">
              <w:rPr>
                <w:rFonts w:cstheme="minorHAnsi"/>
                <w:bCs/>
              </w:rPr>
              <w:t>ул. Депутатская, 46, 2-й подъезд, 5 этаж оф. 2051</w:t>
            </w:r>
          </w:p>
        </w:tc>
        <w:tc>
          <w:tcPr>
            <w:tcW w:w="8108" w:type="dxa"/>
          </w:tcPr>
          <w:p w14:paraId="30DD5BF2" w14:textId="7BBAA093" w:rsidR="00F069E6" w:rsidRPr="00F63E7A" w:rsidRDefault="00F069E6" w:rsidP="00F069E6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F63E7A">
              <w:rPr>
                <w:rFonts w:cstheme="minorHAnsi"/>
                <w:b/>
                <w:color w:val="C00000"/>
                <w:sz w:val="24"/>
                <w:szCs w:val="24"/>
              </w:rPr>
              <w:t>Работодатель-оператор персональных данных:</w:t>
            </w:r>
            <w:r w:rsidR="00F63E7A">
              <w:rPr>
                <w:rFonts w:cstheme="minorHAnsi"/>
                <w:b/>
                <w:color w:val="C00000"/>
                <w:sz w:val="24"/>
                <w:szCs w:val="24"/>
              </w:rPr>
              <w:t xml:space="preserve"> </w:t>
            </w:r>
            <w:r w:rsidRPr="00F63E7A">
              <w:rPr>
                <w:rFonts w:cstheme="minorHAnsi"/>
                <w:b/>
                <w:color w:val="C00000"/>
                <w:sz w:val="24"/>
                <w:szCs w:val="24"/>
              </w:rPr>
              <w:t>обязанности, документы, ответственность</w:t>
            </w:r>
          </w:p>
          <w:p w14:paraId="371D1DFE" w14:textId="77777777" w:rsidR="00F069E6" w:rsidRPr="000A1AF9" w:rsidRDefault="00F069E6" w:rsidP="00F069E6">
            <w:pPr>
              <w:pStyle w:val="a8"/>
              <w:numPr>
                <w:ilvl w:val="0"/>
                <w:numId w:val="40"/>
              </w:numPr>
              <w:ind w:left="637" w:hanging="425"/>
              <w:jc w:val="both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</w:pPr>
            <w:r w:rsidRPr="000A1AF9">
              <w:rPr>
                <w:rFonts w:asciiTheme="minorHAnsi" w:hAnsiTheme="minorHAnsi" w:cstheme="minorHAnsi"/>
                <w:sz w:val="22"/>
                <w:szCs w:val="22"/>
              </w:rPr>
              <w:t xml:space="preserve">Требования к </w:t>
            </w:r>
            <w:r w:rsidRPr="000A1AF9">
              <w:rPr>
                <w:rFonts w:asciiTheme="minorHAnsi" w:hAnsiTheme="minorHAnsi" w:cstheme="minorHAnsi"/>
                <w:b/>
                <w:sz w:val="22"/>
                <w:szCs w:val="22"/>
              </w:rPr>
              <w:t>организации обработки</w:t>
            </w:r>
            <w:r w:rsidRPr="000A1AF9">
              <w:rPr>
                <w:rFonts w:asciiTheme="minorHAnsi" w:hAnsiTheme="minorHAnsi" w:cstheme="minorHAnsi"/>
                <w:sz w:val="22"/>
                <w:szCs w:val="22"/>
              </w:rPr>
              <w:t xml:space="preserve"> и безопасность информационной системы ПДн</w:t>
            </w:r>
          </w:p>
          <w:p w14:paraId="73147342" w14:textId="77777777" w:rsidR="00F069E6" w:rsidRPr="000A1AF9" w:rsidRDefault="00F069E6" w:rsidP="00F069E6">
            <w:pPr>
              <w:pStyle w:val="a8"/>
              <w:numPr>
                <w:ilvl w:val="0"/>
                <w:numId w:val="40"/>
              </w:numPr>
              <w:ind w:left="637" w:hanging="42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1AF9">
              <w:rPr>
                <w:rFonts w:asciiTheme="minorHAnsi" w:hAnsiTheme="minorHAnsi" w:cstheme="minorHAnsi"/>
                <w:b/>
                <w:sz w:val="22"/>
                <w:szCs w:val="22"/>
              </w:rPr>
              <w:t>Оператор-работодатель.</w:t>
            </w:r>
          </w:p>
          <w:p w14:paraId="7296B0F2" w14:textId="77777777" w:rsidR="00F069E6" w:rsidRPr="000A1AF9" w:rsidRDefault="00F069E6" w:rsidP="00F069E6">
            <w:pPr>
              <w:pStyle w:val="a8"/>
              <w:numPr>
                <w:ilvl w:val="0"/>
                <w:numId w:val="40"/>
              </w:numPr>
              <w:ind w:left="637" w:hanging="425"/>
              <w:jc w:val="both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</w:pPr>
            <w:r w:rsidRPr="000A1AF9">
              <w:rPr>
                <w:rFonts w:asciiTheme="minorHAnsi" w:hAnsiTheme="minorHAnsi" w:cstheme="minorHAnsi"/>
                <w:b/>
                <w:sz w:val="22"/>
                <w:szCs w:val="22"/>
              </w:rPr>
              <w:t>Цель и сроки</w:t>
            </w:r>
            <w:r w:rsidRPr="000A1AF9">
              <w:rPr>
                <w:rFonts w:asciiTheme="minorHAnsi" w:hAnsiTheme="minorHAnsi" w:cstheme="minorHAnsi"/>
                <w:sz w:val="22"/>
                <w:szCs w:val="22"/>
              </w:rPr>
              <w:t xml:space="preserve"> обработки персональных данных. </w:t>
            </w:r>
            <w:r w:rsidRPr="000A1AF9">
              <w:rPr>
                <w:rFonts w:asciiTheme="minorHAnsi" w:hAnsiTheme="minorHAnsi" w:cstheme="minorHAnsi"/>
                <w:b/>
                <w:sz w:val="22"/>
                <w:szCs w:val="22"/>
              </w:rPr>
              <w:t>Локальные акты</w:t>
            </w:r>
          </w:p>
          <w:p w14:paraId="1A0F2B6D" w14:textId="77777777" w:rsidR="00F069E6" w:rsidRPr="000A1AF9" w:rsidRDefault="00F069E6" w:rsidP="00F069E6">
            <w:pPr>
              <w:pStyle w:val="a8"/>
              <w:numPr>
                <w:ilvl w:val="0"/>
                <w:numId w:val="40"/>
              </w:numPr>
              <w:ind w:left="637" w:hanging="425"/>
              <w:jc w:val="both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</w:pPr>
            <w:r w:rsidRPr="000A1AF9">
              <w:rPr>
                <w:rFonts w:asciiTheme="minorHAnsi" w:hAnsiTheme="minorHAnsi" w:cstheme="minorHAnsi"/>
                <w:b/>
                <w:sz w:val="22"/>
                <w:szCs w:val="22"/>
              </w:rPr>
              <w:t>Персональные данные и договоры с контрагентами</w:t>
            </w:r>
          </w:p>
          <w:p w14:paraId="5301C3A5" w14:textId="77777777" w:rsidR="00F069E6" w:rsidRPr="000A1AF9" w:rsidRDefault="00F069E6" w:rsidP="00F069E6">
            <w:pPr>
              <w:numPr>
                <w:ilvl w:val="0"/>
                <w:numId w:val="40"/>
              </w:numPr>
              <w:spacing w:after="0" w:line="240" w:lineRule="auto"/>
              <w:ind w:left="637" w:hanging="425"/>
              <w:jc w:val="both"/>
              <w:rPr>
                <w:rFonts w:cstheme="minorHAnsi"/>
              </w:rPr>
            </w:pPr>
            <w:r w:rsidRPr="000A1AF9">
              <w:rPr>
                <w:rFonts w:cstheme="minorHAnsi"/>
              </w:rPr>
              <w:t>Реестр операторов РКН, порядок подачи уведомлений и изменений в них.</w:t>
            </w:r>
          </w:p>
          <w:p w14:paraId="05BB82FC" w14:textId="77777777" w:rsidR="00F069E6" w:rsidRPr="000A1AF9" w:rsidRDefault="00F069E6" w:rsidP="00F069E6">
            <w:pPr>
              <w:pStyle w:val="a8"/>
              <w:numPr>
                <w:ilvl w:val="0"/>
                <w:numId w:val="40"/>
              </w:numPr>
              <w:ind w:left="637" w:hanging="425"/>
              <w:jc w:val="both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</w:pPr>
            <w:r w:rsidRPr="000A1AF9">
              <w:rPr>
                <w:rFonts w:asciiTheme="minorHAnsi" w:hAnsiTheme="minorHAnsi" w:cstheme="minorHAnsi"/>
                <w:sz w:val="22"/>
                <w:szCs w:val="22"/>
              </w:rPr>
              <w:t>Чек-лист – что и как проверяет Роскомнадзор.</w:t>
            </w:r>
          </w:p>
          <w:p w14:paraId="4FD2A5D1" w14:textId="6BDBCC04" w:rsidR="00F069E6" w:rsidRPr="0033487F" w:rsidRDefault="00F069E6" w:rsidP="00F069E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</w:tr>
      <w:tr w:rsidR="00F069E6" w:rsidRPr="0033487F" w14:paraId="5E5FA1B0" w14:textId="77777777" w:rsidTr="00F069E6">
        <w:tc>
          <w:tcPr>
            <w:tcW w:w="1702" w:type="dxa"/>
          </w:tcPr>
          <w:p w14:paraId="6FCE6F03" w14:textId="75751EAB" w:rsidR="00F069E6" w:rsidRPr="0033487F" w:rsidRDefault="00F63E7A" w:rsidP="00F069E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>
              <w:rPr>
                <w:rFonts w:cstheme="minorHAnsi"/>
                <w:b/>
                <w:sz w:val="24"/>
                <w:szCs w:val="24"/>
              </w:rPr>
              <w:t>Видеозапись</w:t>
            </w:r>
          </w:p>
        </w:tc>
        <w:tc>
          <w:tcPr>
            <w:tcW w:w="8108" w:type="dxa"/>
          </w:tcPr>
          <w:p w14:paraId="6A63C2FF" w14:textId="23FF79FC" w:rsidR="00F069E6" w:rsidRDefault="00F069E6" w:rsidP="00F069E6">
            <w:pPr>
              <w:ind w:left="175"/>
              <w:jc w:val="both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C00000"/>
                <w:sz w:val="24"/>
                <w:szCs w:val="24"/>
              </w:rPr>
              <w:t xml:space="preserve">Отдельные вопросы бухгалтерского учета капитальных </w:t>
            </w:r>
            <w:r w:rsidR="00F63E7A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вложений,</w:t>
            </w:r>
            <w:r>
              <w:rPr>
                <w:rFonts w:cstheme="minorHAnsi"/>
                <w:b/>
                <w:bCs/>
                <w:color w:val="C00000"/>
                <w:sz w:val="24"/>
                <w:szCs w:val="24"/>
              </w:rPr>
              <w:t xml:space="preserve"> основных средств, ДАП, ошибки при ведении учета и составлении отчетности </w:t>
            </w:r>
          </w:p>
          <w:p w14:paraId="103CB02B" w14:textId="77777777" w:rsidR="00F069E6" w:rsidRPr="000A1AF9" w:rsidRDefault="00F069E6" w:rsidP="00F069E6">
            <w:pPr>
              <w:pStyle w:val="a8"/>
              <w:numPr>
                <w:ilvl w:val="0"/>
                <w:numId w:val="35"/>
              </w:numPr>
              <w:ind w:left="742" w:hanging="42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1AF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Порядок учёта отдельных видов затрат при признании капитальных вложений.</w:t>
            </w:r>
          </w:p>
          <w:p w14:paraId="033F1AF2" w14:textId="77777777" w:rsidR="00F069E6" w:rsidRPr="000A1AF9" w:rsidRDefault="00F069E6" w:rsidP="00F069E6">
            <w:pPr>
              <w:pStyle w:val="a8"/>
              <w:numPr>
                <w:ilvl w:val="0"/>
                <w:numId w:val="35"/>
              </w:numPr>
              <w:ind w:left="742" w:hanging="42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1AF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Разбор сложных вопросов применения стандартов (ремонты, замена частей, амортизация и </w:t>
            </w:r>
            <w:proofErr w:type="spellStart"/>
            <w:r w:rsidRPr="000A1AF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др</w:t>
            </w:r>
            <w:proofErr w:type="spellEnd"/>
            <w:r w:rsidRPr="000A1AF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).</w:t>
            </w:r>
          </w:p>
          <w:p w14:paraId="26F967AB" w14:textId="77777777" w:rsidR="00F069E6" w:rsidRPr="000A1AF9" w:rsidRDefault="00F069E6" w:rsidP="00F069E6">
            <w:pPr>
              <w:pStyle w:val="a8"/>
              <w:numPr>
                <w:ilvl w:val="0"/>
                <w:numId w:val="35"/>
              </w:numPr>
              <w:ind w:left="742" w:hanging="42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1AF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Особенности отражения в отчетности с 2025г объектов капитальных вложений и основных средств</w:t>
            </w:r>
          </w:p>
          <w:p w14:paraId="490AD5FA" w14:textId="77777777" w:rsidR="00F069E6" w:rsidRPr="000A1AF9" w:rsidRDefault="00F069E6" w:rsidP="00F069E6">
            <w:pPr>
              <w:pStyle w:val="a8"/>
              <w:numPr>
                <w:ilvl w:val="0"/>
                <w:numId w:val="35"/>
              </w:numPr>
              <w:ind w:left="742" w:hanging="42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1AF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Понятие долгосрочных активов к продаже, учет и отражение в отчетности.</w:t>
            </w:r>
          </w:p>
          <w:p w14:paraId="06EA1CCD" w14:textId="6A2EAC4A" w:rsidR="00F069E6" w:rsidRPr="0033487F" w:rsidRDefault="00F069E6" w:rsidP="00F069E6">
            <w:pPr>
              <w:spacing w:after="0" w:line="240" w:lineRule="auto"/>
              <w:contextualSpacing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F069E6" w:rsidRPr="0033487F" w14:paraId="7E480B63" w14:textId="77777777" w:rsidTr="00F069E6">
        <w:tc>
          <w:tcPr>
            <w:tcW w:w="1702" w:type="dxa"/>
          </w:tcPr>
          <w:p w14:paraId="400F7F0E" w14:textId="4491C032" w:rsidR="00F069E6" w:rsidRPr="0033487F" w:rsidRDefault="00F63E7A" w:rsidP="00F069E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>
              <w:rPr>
                <w:rFonts w:cstheme="minorHAnsi"/>
                <w:b/>
                <w:sz w:val="24"/>
                <w:szCs w:val="24"/>
              </w:rPr>
              <w:t>Видеозапись</w:t>
            </w:r>
          </w:p>
        </w:tc>
        <w:tc>
          <w:tcPr>
            <w:tcW w:w="8108" w:type="dxa"/>
          </w:tcPr>
          <w:p w14:paraId="14F421FD" w14:textId="77777777" w:rsidR="00F069E6" w:rsidRDefault="00F069E6" w:rsidP="00F069E6">
            <w:pPr>
              <w:ind w:left="175"/>
              <w:jc w:val="both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C00000"/>
                <w:sz w:val="24"/>
                <w:szCs w:val="24"/>
              </w:rPr>
              <w:t xml:space="preserve">Налог на </w:t>
            </w:r>
            <w:proofErr w:type="gramStart"/>
            <w:r>
              <w:rPr>
                <w:rFonts w:cstheme="minorHAnsi"/>
                <w:b/>
                <w:bCs/>
                <w:color w:val="C00000"/>
                <w:sz w:val="24"/>
                <w:szCs w:val="24"/>
              </w:rPr>
              <w:t>прибыль :</w:t>
            </w:r>
            <w:proofErr w:type="gramEnd"/>
            <w:r>
              <w:rPr>
                <w:rFonts w:cstheme="minorHAnsi"/>
                <w:b/>
                <w:bCs/>
                <w:color w:val="C00000"/>
                <w:sz w:val="24"/>
                <w:szCs w:val="24"/>
              </w:rPr>
              <w:t xml:space="preserve"> шаг за шагом</w:t>
            </w:r>
          </w:p>
          <w:p w14:paraId="74C895BD" w14:textId="77777777" w:rsidR="00F069E6" w:rsidRPr="000A1AF9" w:rsidRDefault="00F069E6" w:rsidP="00F069E6">
            <w:pPr>
              <w:numPr>
                <w:ilvl w:val="0"/>
                <w:numId w:val="2"/>
              </w:numPr>
              <w:spacing w:after="0"/>
              <w:ind w:left="567" w:hanging="283"/>
              <w:contextualSpacing/>
              <w:textAlignment w:val="baseline"/>
              <w:rPr>
                <w:rFonts w:eastAsia="Calibri" w:cstheme="minorHAnsi"/>
                <w:color w:val="000000" w:themeColor="text1"/>
              </w:rPr>
            </w:pPr>
            <w:proofErr w:type="gramStart"/>
            <w:r w:rsidRPr="000A1AF9">
              <w:rPr>
                <w:rFonts w:eastAsia="Calibri" w:cstheme="minorHAnsi"/>
                <w:color w:val="000000" w:themeColor="text1"/>
              </w:rPr>
              <w:t>Изменения  в</w:t>
            </w:r>
            <w:proofErr w:type="gramEnd"/>
            <w:r w:rsidRPr="000A1AF9">
              <w:rPr>
                <w:rFonts w:eastAsia="Calibri" w:cstheme="minorHAnsi"/>
                <w:color w:val="000000" w:themeColor="text1"/>
              </w:rPr>
              <w:t xml:space="preserve"> НК РФ в части налога на прибыль и разъяснения МФ.</w:t>
            </w:r>
          </w:p>
          <w:p w14:paraId="4E2561A8" w14:textId="77777777" w:rsidR="00F069E6" w:rsidRPr="000A1AF9" w:rsidRDefault="00F069E6" w:rsidP="00F069E6">
            <w:pPr>
              <w:numPr>
                <w:ilvl w:val="0"/>
                <w:numId w:val="2"/>
              </w:numPr>
              <w:spacing w:after="0"/>
              <w:ind w:left="567" w:hanging="283"/>
              <w:contextualSpacing/>
              <w:rPr>
                <w:rFonts w:eastAsia="Calibri" w:cstheme="minorHAnsi"/>
                <w:color w:val="000000" w:themeColor="text1"/>
              </w:rPr>
            </w:pPr>
            <w:r w:rsidRPr="000A1AF9">
              <w:rPr>
                <w:rFonts w:eastAsia="Calibri" w:cstheme="minorHAnsi"/>
                <w:color w:val="000000" w:themeColor="text1"/>
              </w:rPr>
              <w:t xml:space="preserve">Особенности формирования налоговой базы. </w:t>
            </w:r>
          </w:p>
          <w:p w14:paraId="0B203663" w14:textId="77777777" w:rsidR="00F069E6" w:rsidRPr="000A1AF9" w:rsidRDefault="00F069E6" w:rsidP="00F069E6">
            <w:pPr>
              <w:numPr>
                <w:ilvl w:val="0"/>
                <w:numId w:val="2"/>
              </w:numPr>
              <w:spacing w:after="0"/>
              <w:ind w:left="567" w:hanging="283"/>
              <w:contextualSpacing/>
              <w:rPr>
                <w:rFonts w:eastAsia="Calibri" w:cstheme="minorHAnsi"/>
                <w:color w:val="000000" w:themeColor="text1"/>
              </w:rPr>
            </w:pPr>
            <w:r w:rsidRPr="000A1AF9">
              <w:rPr>
                <w:rFonts w:eastAsia="Calibri" w:cstheme="minorHAnsi"/>
                <w:color w:val="000000" w:themeColor="text1"/>
              </w:rPr>
              <w:lastRenderedPageBreak/>
              <w:t>Отдельные вопросы признания доходов и расходов. Аренда, лизинг, создание резервов.</w:t>
            </w:r>
          </w:p>
          <w:p w14:paraId="6DD32AF6" w14:textId="77777777" w:rsidR="00F069E6" w:rsidRPr="000A1AF9" w:rsidRDefault="00F069E6" w:rsidP="00F069E6">
            <w:pPr>
              <w:numPr>
                <w:ilvl w:val="0"/>
                <w:numId w:val="2"/>
              </w:numPr>
              <w:spacing w:after="0"/>
              <w:ind w:left="567" w:hanging="283"/>
              <w:contextualSpacing/>
              <w:rPr>
                <w:rFonts w:eastAsia="Calibri" w:cstheme="minorHAnsi"/>
                <w:color w:val="000000" w:themeColor="text1"/>
              </w:rPr>
            </w:pPr>
            <w:r w:rsidRPr="000A1AF9">
              <w:rPr>
                <w:rFonts w:eastAsia="Calibri" w:cstheme="minorHAnsi"/>
                <w:color w:val="000000" w:themeColor="text1"/>
              </w:rPr>
              <w:t>Инвестиционные вычеты: федеральный и региональный</w:t>
            </w:r>
          </w:p>
          <w:p w14:paraId="26FACAEF" w14:textId="289A4131" w:rsidR="00F069E6" w:rsidRPr="0033487F" w:rsidRDefault="00F069E6" w:rsidP="00F069E6">
            <w:pPr>
              <w:spacing w:after="0" w:line="240" w:lineRule="auto"/>
              <w:ind w:left="720" w:hanging="403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bCs/>
                <w:i/>
              </w:rPr>
              <w:t xml:space="preserve">   </w:t>
            </w:r>
          </w:p>
        </w:tc>
      </w:tr>
      <w:tr w:rsidR="00F069E6" w:rsidRPr="0033487F" w14:paraId="3B25C55D" w14:textId="77777777" w:rsidTr="00F069E6">
        <w:tc>
          <w:tcPr>
            <w:tcW w:w="1702" w:type="dxa"/>
          </w:tcPr>
          <w:p w14:paraId="296A652F" w14:textId="25FEA391" w:rsidR="00F069E6" w:rsidRPr="0033487F" w:rsidRDefault="00F63E7A" w:rsidP="00F069E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ru-RU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Видеозапись</w:t>
            </w:r>
          </w:p>
        </w:tc>
        <w:tc>
          <w:tcPr>
            <w:tcW w:w="8108" w:type="dxa"/>
          </w:tcPr>
          <w:p w14:paraId="2303ED30" w14:textId="77777777" w:rsidR="00F069E6" w:rsidRPr="000A1AF9" w:rsidRDefault="00F069E6" w:rsidP="00F63E7A">
            <w:pPr>
              <w:spacing w:after="0"/>
              <w:contextualSpacing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  <w:r w:rsidRPr="000A1AF9">
              <w:rPr>
                <w:rFonts w:cstheme="minorHAnsi"/>
                <w:b/>
                <w:bCs/>
                <w:color w:val="C00000"/>
                <w:sz w:val="24"/>
                <w:szCs w:val="24"/>
              </w:rPr>
              <w:t xml:space="preserve">Иностранные работники. Влияние недавних изменений законодательства </w:t>
            </w:r>
          </w:p>
          <w:p w14:paraId="68AF0D6C" w14:textId="77777777" w:rsidR="00F069E6" w:rsidRPr="000A1AF9" w:rsidRDefault="00F069E6" w:rsidP="00F63E7A">
            <w:pPr>
              <w:spacing w:after="0"/>
              <w:contextualSpacing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  <w:r w:rsidRPr="000A1AF9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на обязанности работодателя</w:t>
            </w:r>
          </w:p>
          <w:p w14:paraId="67354AF7" w14:textId="77777777" w:rsidR="00F069E6" w:rsidRPr="000A1AF9" w:rsidRDefault="00F069E6" w:rsidP="00F63E7A">
            <w:pPr>
              <w:spacing w:after="0"/>
              <w:contextualSpacing/>
              <w:jc w:val="both"/>
              <w:rPr>
                <w:rFonts w:cstheme="minorHAnsi"/>
                <w:b/>
                <w:bCs/>
              </w:rPr>
            </w:pPr>
            <w:r w:rsidRPr="000A1AF9">
              <w:rPr>
                <w:rFonts w:cstheme="minorHAnsi"/>
                <w:b/>
                <w:bCs/>
              </w:rPr>
              <w:t>1.  Общие правила привлечения на работу иностранцев</w:t>
            </w:r>
          </w:p>
          <w:p w14:paraId="0289DB26" w14:textId="77777777" w:rsidR="00F069E6" w:rsidRPr="000A1AF9" w:rsidRDefault="00F069E6" w:rsidP="00F63E7A">
            <w:pPr>
              <w:numPr>
                <w:ilvl w:val="0"/>
                <w:numId w:val="38"/>
              </w:numPr>
              <w:shd w:val="clear" w:color="auto" w:fill="FFFFFF"/>
              <w:tabs>
                <w:tab w:val="num" w:pos="720"/>
              </w:tabs>
              <w:spacing w:after="0"/>
              <w:ind w:left="0" w:firstLine="0"/>
              <w:contextualSpacing/>
              <w:jc w:val="both"/>
              <w:rPr>
                <w:rFonts w:cstheme="minorHAnsi"/>
              </w:rPr>
            </w:pPr>
            <w:r w:rsidRPr="000A1AF9">
              <w:rPr>
                <w:rFonts w:cstheme="minorHAnsi"/>
              </w:rPr>
              <w:t>Допустимая доля иностранных работников в отдельных видах деятельности в 2025 году. Профессии и виды работ, где запрещено использовать иностранцев. Разрешение на привлечение и использование иностранной рабочей силы</w:t>
            </w:r>
          </w:p>
          <w:p w14:paraId="7DA8E61E" w14:textId="77777777" w:rsidR="00F069E6" w:rsidRPr="000A1AF9" w:rsidRDefault="00F069E6" w:rsidP="00F63E7A">
            <w:pPr>
              <w:shd w:val="clear" w:color="auto" w:fill="FFFFFF"/>
              <w:spacing w:after="0"/>
              <w:contextualSpacing/>
              <w:jc w:val="both"/>
              <w:rPr>
                <w:rFonts w:cstheme="minorHAnsi"/>
              </w:rPr>
            </w:pPr>
            <w:r w:rsidRPr="000A1AF9">
              <w:rPr>
                <w:rFonts w:cstheme="minorHAnsi"/>
                <w:b/>
              </w:rPr>
              <w:t>2. Особенности оформления трудовых отношений с иностранными работниками</w:t>
            </w:r>
            <w:r w:rsidRPr="000A1AF9">
              <w:rPr>
                <w:rFonts w:cstheme="minorHAnsi"/>
              </w:rPr>
              <w:tab/>
            </w:r>
          </w:p>
          <w:p w14:paraId="5390F846" w14:textId="77777777" w:rsidR="00F069E6" w:rsidRPr="000A1AF9" w:rsidRDefault="00F069E6" w:rsidP="00F63E7A">
            <w:pPr>
              <w:numPr>
                <w:ilvl w:val="0"/>
                <w:numId w:val="38"/>
              </w:numPr>
              <w:shd w:val="clear" w:color="auto" w:fill="FFFFFF"/>
              <w:tabs>
                <w:tab w:val="num" w:pos="720"/>
              </w:tabs>
              <w:spacing w:after="0"/>
              <w:ind w:left="0" w:firstLine="0"/>
              <w:contextualSpacing/>
              <w:jc w:val="both"/>
              <w:rPr>
                <w:rFonts w:cstheme="minorHAnsi"/>
              </w:rPr>
            </w:pPr>
            <w:r w:rsidRPr="000A1AF9">
              <w:rPr>
                <w:rFonts w:cstheme="minorHAnsi"/>
              </w:rPr>
              <w:t xml:space="preserve">Трудовые отношения с работниками-иностранцами и оформление кадровой документации по правилам: </w:t>
            </w:r>
          </w:p>
          <w:p w14:paraId="7B916B12" w14:textId="77777777" w:rsidR="00F069E6" w:rsidRPr="000A1AF9" w:rsidRDefault="00F069E6" w:rsidP="00F63E7A">
            <w:pPr>
              <w:numPr>
                <w:ilvl w:val="0"/>
                <w:numId w:val="38"/>
              </w:numPr>
              <w:shd w:val="clear" w:color="auto" w:fill="FFFFFF"/>
              <w:tabs>
                <w:tab w:val="num" w:pos="720"/>
              </w:tabs>
              <w:spacing w:after="0"/>
              <w:ind w:left="0" w:firstLine="0"/>
              <w:contextualSpacing/>
              <w:jc w:val="both"/>
              <w:rPr>
                <w:rFonts w:cstheme="minorHAnsi"/>
              </w:rPr>
            </w:pPr>
            <w:r w:rsidRPr="000A1AF9">
              <w:rPr>
                <w:rFonts w:cstheme="minorHAnsi"/>
              </w:rPr>
              <w:t>Переход иностранца от одного работодателя к другому.</w:t>
            </w:r>
          </w:p>
          <w:p w14:paraId="14C582FC" w14:textId="77777777" w:rsidR="00F069E6" w:rsidRPr="000A1AF9" w:rsidRDefault="00F069E6" w:rsidP="00F63E7A">
            <w:pPr>
              <w:numPr>
                <w:ilvl w:val="0"/>
                <w:numId w:val="38"/>
              </w:numPr>
              <w:shd w:val="clear" w:color="auto" w:fill="FFFFFF"/>
              <w:tabs>
                <w:tab w:val="num" w:pos="720"/>
              </w:tabs>
              <w:spacing w:after="0"/>
              <w:ind w:left="0" w:firstLine="0"/>
              <w:contextualSpacing/>
              <w:jc w:val="both"/>
              <w:rPr>
                <w:rFonts w:cstheme="minorHAnsi"/>
              </w:rPr>
            </w:pPr>
            <w:r w:rsidRPr="000A1AF9">
              <w:rPr>
                <w:rFonts w:cstheme="minorHAnsi"/>
              </w:rPr>
              <w:t>Наименование должности в разрешении на работу или в патенте и фактически выполняемая работа.</w:t>
            </w:r>
          </w:p>
          <w:p w14:paraId="783EB152" w14:textId="77777777" w:rsidR="00F069E6" w:rsidRPr="000A1AF9" w:rsidRDefault="00F069E6" w:rsidP="00F63E7A">
            <w:pPr>
              <w:numPr>
                <w:ilvl w:val="0"/>
                <w:numId w:val="38"/>
              </w:numPr>
              <w:shd w:val="clear" w:color="auto" w:fill="FFFFFF"/>
              <w:tabs>
                <w:tab w:val="num" w:pos="720"/>
              </w:tabs>
              <w:spacing w:after="0"/>
              <w:ind w:left="0" w:firstLine="0"/>
              <w:contextualSpacing/>
              <w:jc w:val="both"/>
              <w:rPr>
                <w:rFonts w:cstheme="minorHAnsi"/>
              </w:rPr>
            </w:pPr>
            <w:r w:rsidRPr="000A1AF9">
              <w:rPr>
                <w:rFonts w:cstheme="minorHAnsi"/>
              </w:rPr>
              <w:t xml:space="preserve">Уведомление МВД о заключении/расторжении трудового договора или договора ГПХ, форма уведомлений. Штрафы за неподанное уведомление. </w:t>
            </w:r>
          </w:p>
          <w:p w14:paraId="18258456" w14:textId="77777777" w:rsidR="00F069E6" w:rsidRPr="000A1AF9" w:rsidRDefault="00F069E6" w:rsidP="00F63E7A">
            <w:pPr>
              <w:shd w:val="clear" w:color="auto" w:fill="FFFFFF"/>
              <w:spacing w:after="0"/>
              <w:contextualSpacing/>
              <w:jc w:val="both"/>
              <w:rPr>
                <w:rFonts w:cstheme="minorHAnsi"/>
                <w:b/>
                <w:bCs/>
              </w:rPr>
            </w:pPr>
          </w:p>
          <w:p w14:paraId="7252A04B" w14:textId="77777777" w:rsidR="00F069E6" w:rsidRPr="000A1AF9" w:rsidRDefault="00F069E6" w:rsidP="00F63E7A">
            <w:pPr>
              <w:shd w:val="clear" w:color="auto" w:fill="FFFFFF"/>
              <w:spacing w:after="0"/>
              <w:contextualSpacing/>
              <w:jc w:val="both"/>
              <w:rPr>
                <w:rFonts w:cstheme="minorHAnsi"/>
              </w:rPr>
            </w:pPr>
            <w:r w:rsidRPr="000A1AF9">
              <w:rPr>
                <w:rFonts w:cstheme="minorHAnsi"/>
                <w:b/>
                <w:bCs/>
              </w:rPr>
              <w:t xml:space="preserve">3. Привлечение к труду «безвизовых» иностранцев – патент. </w:t>
            </w:r>
          </w:p>
          <w:p w14:paraId="66DC6145" w14:textId="77777777" w:rsidR="00F069E6" w:rsidRPr="000A1AF9" w:rsidRDefault="00F069E6" w:rsidP="00F63E7A">
            <w:pPr>
              <w:shd w:val="clear" w:color="auto" w:fill="FFFFFF"/>
              <w:spacing w:after="0"/>
              <w:contextualSpacing/>
              <w:jc w:val="both"/>
              <w:rPr>
                <w:rFonts w:cstheme="minorHAnsi"/>
              </w:rPr>
            </w:pPr>
            <w:r w:rsidRPr="000A1AF9">
              <w:rPr>
                <w:rFonts w:cstheme="minorHAnsi"/>
                <w:b/>
                <w:bCs/>
              </w:rPr>
              <w:t>4. Упрощенный порядок привлечения иностранцев – Граждан стран-членов ЕАЭС. Договор о ЕАЭС: Россия, Беларусь, Казахстан, Армения, Кыргызстан</w:t>
            </w:r>
          </w:p>
          <w:p w14:paraId="2F8C7001" w14:textId="77777777" w:rsidR="00F069E6" w:rsidRPr="000A1AF9" w:rsidRDefault="00F069E6" w:rsidP="00F63E7A">
            <w:pPr>
              <w:numPr>
                <w:ilvl w:val="0"/>
                <w:numId w:val="36"/>
              </w:numPr>
              <w:shd w:val="clear" w:color="auto" w:fill="FFFFFF"/>
              <w:spacing w:after="0"/>
              <w:ind w:left="0" w:firstLine="0"/>
              <w:contextualSpacing/>
              <w:jc w:val="both"/>
              <w:rPr>
                <w:rFonts w:cstheme="minorHAnsi"/>
              </w:rPr>
            </w:pPr>
            <w:r w:rsidRPr="000A1AF9">
              <w:rPr>
                <w:rFonts w:cstheme="minorHAnsi"/>
              </w:rPr>
              <w:t>Порядок привлечения к работе граждан государства-члена ЕАЭС – пошаговая инструкция: перечень документов, особенности заключения трудового договора.</w:t>
            </w:r>
          </w:p>
          <w:p w14:paraId="39B1AB55" w14:textId="77777777" w:rsidR="00F069E6" w:rsidRPr="000A1AF9" w:rsidRDefault="00F069E6" w:rsidP="00F63E7A">
            <w:pPr>
              <w:shd w:val="clear" w:color="auto" w:fill="FFFFFF"/>
              <w:spacing w:after="0"/>
              <w:contextualSpacing/>
              <w:jc w:val="both"/>
              <w:rPr>
                <w:rFonts w:cstheme="minorHAnsi"/>
              </w:rPr>
            </w:pPr>
            <w:r w:rsidRPr="000A1AF9">
              <w:rPr>
                <w:rFonts w:cstheme="minorHAnsi"/>
                <w:b/>
                <w:bCs/>
              </w:rPr>
              <w:t>5. Миграционный учет иностранных граждан</w:t>
            </w:r>
          </w:p>
          <w:p w14:paraId="7006B4F7" w14:textId="77777777" w:rsidR="00F069E6" w:rsidRPr="000A1AF9" w:rsidRDefault="00F069E6" w:rsidP="00F63E7A">
            <w:pPr>
              <w:shd w:val="clear" w:color="auto" w:fill="FFFFFF"/>
              <w:spacing w:after="0"/>
              <w:contextualSpacing/>
              <w:jc w:val="both"/>
              <w:rPr>
                <w:rFonts w:cstheme="minorHAnsi"/>
              </w:rPr>
            </w:pPr>
            <w:r w:rsidRPr="000A1AF9">
              <w:rPr>
                <w:rFonts w:cstheme="minorHAnsi"/>
                <w:b/>
                <w:bCs/>
              </w:rPr>
              <w:t>6. Контроль и ответственность за нарушение миграционного законодательства</w:t>
            </w:r>
          </w:p>
          <w:p w14:paraId="1B698BD2" w14:textId="1B947005" w:rsidR="00F069E6" w:rsidRPr="0033487F" w:rsidRDefault="00F069E6" w:rsidP="00F069E6">
            <w:pPr>
              <w:spacing w:after="0"/>
              <w:ind w:left="567"/>
              <w:contextualSpacing/>
              <w:rPr>
                <w:rFonts w:ascii="Calibri" w:eastAsia="Calibri" w:hAnsi="Calibri" w:cs="Times New Roman"/>
                <w:b/>
                <w:color w:val="C00000"/>
                <w:sz w:val="20"/>
                <w:szCs w:val="24"/>
              </w:rPr>
            </w:pPr>
          </w:p>
        </w:tc>
      </w:tr>
      <w:tr w:rsidR="00F069E6" w:rsidRPr="00A5049C" w14:paraId="49E8C5AB" w14:textId="77777777" w:rsidTr="00F069E6">
        <w:tc>
          <w:tcPr>
            <w:tcW w:w="1702" w:type="dxa"/>
          </w:tcPr>
          <w:p w14:paraId="01F41C46" w14:textId="77777777" w:rsidR="00F069E6" w:rsidRPr="00536726" w:rsidRDefault="00F069E6" w:rsidP="00F069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14.05.2025</w:t>
            </w:r>
          </w:p>
          <w:p w14:paraId="0CED532B" w14:textId="77777777" w:rsidR="00F069E6" w:rsidRPr="00536726" w:rsidRDefault="00F069E6" w:rsidP="00F069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79C52C6" w14:textId="77777777" w:rsidR="00F069E6" w:rsidRPr="00536726" w:rsidRDefault="00F069E6" w:rsidP="00F069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320183E" w14:textId="241CCFA4" w:rsidR="00F069E6" w:rsidRPr="0083114D" w:rsidRDefault="00F63E7A" w:rsidP="00F069E6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83114D">
              <w:rPr>
                <w:rFonts w:cstheme="minorHAnsi"/>
                <w:b/>
                <w:color w:val="FF0000"/>
                <w:sz w:val="24"/>
                <w:szCs w:val="24"/>
              </w:rPr>
              <w:t>15.00–19.00</w:t>
            </w:r>
          </w:p>
          <w:p w14:paraId="59A3483A" w14:textId="514EAE16" w:rsidR="00F069E6" w:rsidRDefault="00F069E6" w:rsidP="00F069E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FD4B76">
              <w:rPr>
                <w:rFonts w:cstheme="minorHAnsi"/>
                <w:b/>
                <w:bCs/>
                <w:color w:val="31849B" w:themeColor="accent5" w:themeShade="BF"/>
                <w:sz w:val="24"/>
                <w:szCs w:val="24"/>
                <w:shd w:val="clear" w:color="auto" w:fill="FFFFFF"/>
              </w:rPr>
              <w:t>Новосибирск,</w:t>
            </w:r>
            <w:r w:rsidRPr="00FD4B76">
              <w:rPr>
                <w:rFonts w:cstheme="minorHAnsi"/>
                <w:bCs/>
                <w:color w:val="008000"/>
              </w:rPr>
              <w:t xml:space="preserve"> </w:t>
            </w:r>
            <w:r w:rsidRPr="00FD4B76">
              <w:rPr>
                <w:rFonts w:cstheme="minorHAnsi"/>
                <w:bCs/>
              </w:rPr>
              <w:t>ул. Депутатская, 46, 2-й подъезд, 5 этаж оф. 2051</w:t>
            </w:r>
          </w:p>
        </w:tc>
        <w:tc>
          <w:tcPr>
            <w:tcW w:w="8108" w:type="dxa"/>
          </w:tcPr>
          <w:p w14:paraId="52795157" w14:textId="77777777" w:rsidR="00F069E6" w:rsidRPr="000A1AF9" w:rsidRDefault="00F069E6" w:rsidP="00F069E6">
            <w:pPr>
              <w:ind w:left="567"/>
              <w:contextualSpacing/>
              <w:rPr>
                <w:rFonts w:ascii="Calibri" w:eastAsia="Calibri" w:hAnsi="Calibri"/>
                <w:b/>
                <w:color w:val="C00000"/>
                <w:sz w:val="24"/>
                <w:szCs w:val="24"/>
              </w:rPr>
            </w:pPr>
            <w:r w:rsidRPr="000A1AF9">
              <w:rPr>
                <w:rFonts w:ascii="Calibri" w:eastAsia="Calibri" w:hAnsi="Calibri"/>
                <w:b/>
                <w:color w:val="C00000"/>
                <w:sz w:val="24"/>
                <w:szCs w:val="24"/>
              </w:rPr>
              <w:t>Вопросы налогового администрирования.</w:t>
            </w:r>
          </w:p>
          <w:p w14:paraId="13325E29" w14:textId="77777777" w:rsidR="00F069E6" w:rsidRDefault="00F069E6" w:rsidP="00F069E6">
            <w:pPr>
              <w:pStyle w:val="a8"/>
              <w:numPr>
                <w:ilvl w:val="0"/>
                <w:numId w:val="25"/>
              </w:numPr>
              <w:spacing w:before="100" w:beforeAutospacing="1" w:after="100" w:afterAutospacing="1" w:line="240" w:lineRule="atLeast"/>
              <w:ind w:left="709" w:hanging="425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Введение новых мер ответственности за нарушения в сфере налоговых правоотношений:</w:t>
            </w:r>
          </w:p>
          <w:p w14:paraId="0E52FF6C" w14:textId="77777777" w:rsidR="00F069E6" w:rsidRDefault="00F069E6" w:rsidP="00F069E6">
            <w:pPr>
              <w:pStyle w:val="a8"/>
              <w:numPr>
                <w:ilvl w:val="0"/>
                <w:numId w:val="41"/>
              </w:numPr>
              <w:spacing w:before="100" w:beforeAutospacing="1" w:after="100" w:afterAutospacing="1"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введение уголовной ответственности за фальсификацию счетов-фактур по ст. 173.3 УК РФ.</w:t>
            </w:r>
          </w:p>
          <w:p w14:paraId="211D9260" w14:textId="77777777" w:rsidR="00F069E6" w:rsidRDefault="00F069E6" w:rsidP="00F069E6">
            <w:pPr>
              <w:pStyle w:val="a8"/>
              <w:numPr>
                <w:ilvl w:val="0"/>
                <w:numId w:val="41"/>
              </w:numPr>
              <w:spacing w:before="100" w:beforeAutospacing="1" w:after="100" w:afterAutospacing="1"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возможность привлечения по ст. 159 УКРФ при использовании «фиктивных» счетов-фактур.</w:t>
            </w:r>
          </w:p>
          <w:p w14:paraId="068532F0" w14:textId="77777777" w:rsidR="00F069E6" w:rsidRPr="006B1751" w:rsidRDefault="00F069E6" w:rsidP="00F069E6">
            <w:pPr>
              <w:pStyle w:val="a8"/>
              <w:numPr>
                <w:ilvl w:val="0"/>
                <w:numId w:val="25"/>
              </w:numPr>
              <w:spacing w:before="100" w:beforeAutospacing="1" w:after="100" w:afterAutospacing="1" w:line="240" w:lineRule="atLeast"/>
              <w:ind w:left="709" w:hanging="425"/>
              <w:rPr>
                <w:color w:val="000000" w:themeColor="text1"/>
                <w:sz w:val="21"/>
                <w:szCs w:val="21"/>
              </w:rPr>
            </w:pPr>
            <w:r w:rsidRPr="006B1751">
              <w:rPr>
                <w:color w:val="000000" w:themeColor="text1"/>
                <w:sz w:val="21"/>
                <w:szCs w:val="21"/>
              </w:rPr>
              <w:t>Блокирование отдельных налоговых схем: налоговая</w:t>
            </w:r>
            <w:r>
              <w:rPr>
                <w:color w:val="000000" w:themeColor="text1"/>
                <w:sz w:val="21"/>
                <w:szCs w:val="21"/>
              </w:rPr>
              <w:t xml:space="preserve"> миграция</w:t>
            </w:r>
            <w:r w:rsidRPr="006B1751">
              <w:rPr>
                <w:color w:val="000000" w:themeColor="text1"/>
                <w:sz w:val="21"/>
                <w:szCs w:val="21"/>
              </w:rPr>
              <w:t xml:space="preserve">, введение ограничения по доходам для применения ПСН. </w:t>
            </w:r>
            <w:r>
              <w:rPr>
                <w:color w:val="000000" w:themeColor="text1"/>
                <w:sz w:val="21"/>
                <w:szCs w:val="21"/>
              </w:rPr>
              <w:t>Дробление бизнеса и амнистия – важные моменты.</w:t>
            </w:r>
          </w:p>
          <w:p w14:paraId="3EFFCE4B" w14:textId="77777777" w:rsidR="00F069E6" w:rsidRPr="006B1751" w:rsidRDefault="00F069E6" w:rsidP="00F069E6">
            <w:pPr>
              <w:pStyle w:val="a8"/>
              <w:numPr>
                <w:ilvl w:val="0"/>
                <w:numId w:val="25"/>
              </w:numPr>
              <w:spacing w:before="100" w:beforeAutospacing="1" w:after="100" w:afterAutospacing="1" w:line="240" w:lineRule="atLeast"/>
              <w:ind w:left="709" w:hanging="425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Реестр нелегальной занятости.</w:t>
            </w:r>
          </w:p>
          <w:p w14:paraId="7699FA6B" w14:textId="77777777" w:rsidR="00F069E6" w:rsidRDefault="00F069E6" w:rsidP="00F069E6">
            <w:pPr>
              <w:pStyle w:val="a8"/>
              <w:numPr>
                <w:ilvl w:val="0"/>
                <w:numId w:val="25"/>
              </w:numPr>
              <w:spacing w:before="100" w:beforeAutospacing="1" w:after="100" w:afterAutospacing="1" w:line="240" w:lineRule="atLeast"/>
              <w:ind w:left="709" w:hanging="425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Введение сбора за рекламу в Интернете. Пилотный проект ФНС по работе с маркетплейсами.</w:t>
            </w:r>
          </w:p>
          <w:p w14:paraId="0C28DFA6" w14:textId="77777777" w:rsidR="00F069E6" w:rsidRDefault="00F069E6" w:rsidP="00F069E6">
            <w:pPr>
              <w:pStyle w:val="a8"/>
              <w:numPr>
                <w:ilvl w:val="0"/>
                <w:numId w:val="25"/>
              </w:numPr>
              <w:spacing w:before="100" w:beforeAutospacing="1" w:after="100" w:afterAutospacing="1" w:line="240" w:lineRule="atLeast"/>
              <w:ind w:left="709" w:hanging="425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Туристический налог.</w:t>
            </w:r>
          </w:p>
          <w:p w14:paraId="171891B0" w14:textId="77777777" w:rsidR="00F069E6" w:rsidRDefault="00F069E6" w:rsidP="00F069E6">
            <w:pPr>
              <w:pStyle w:val="a8"/>
              <w:numPr>
                <w:ilvl w:val="0"/>
                <w:numId w:val="25"/>
              </w:numPr>
              <w:spacing w:before="100" w:beforeAutospacing="1" w:after="100" w:afterAutospacing="1" w:line="240" w:lineRule="atLeast"/>
              <w:ind w:left="709" w:hanging="425"/>
              <w:rPr>
                <w:color w:val="000000" w:themeColor="text1"/>
                <w:sz w:val="21"/>
                <w:szCs w:val="21"/>
              </w:rPr>
            </w:pPr>
            <w:r w:rsidRPr="00067847">
              <w:rPr>
                <w:color w:val="000000" w:themeColor="text1"/>
                <w:sz w:val="21"/>
                <w:szCs w:val="21"/>
              </w:rPr>
              <w:t>Штрафы за непредставление уведомлений о начале деятельности значительно вырос</w:t>
            </w:r>
            <w:r>
              <w:rPr>
                <w:color w:val="000000" w:themeColor="text1"/>
                <w:sz w:val="21"/>
                <w:szCs w:val="21"/>
              </w:rPr>
              <w:t xml:space="preserve">ли, а состав нарушений </w:t>
            </w:r>
            <w:r w:rsidRPr="00067847">
              <w:rPr>
                <w:color w:val="000000" w:themeColor="text1"/>
                <w:sz w:val="21"/>
                <w:szCs w:val="21"/>
              </w:rPr>
              <w:t>расширен</w:t>
            </w:r>
          </w:p>
          <w:p w14:paraId="2499D120" w14:textId="77777777" w:rsidR="00F069E6" w:rsidRDefault="00F069E6" w:rsidP="00F069E6">
            <w:pPr>
              <w:pStyle w:val="a8"/>
              <w:numPr>
                <w:ilvl w:val="0"/>
                <w:numId w:val="25"/>
              </w:numPr>
              <w:spacing w:before="100" w:beforeAutospacing="1" w:after="100" w:afterAutospacing="1" w:line="240" w:lineRule="atLeast"/>
              <w:ind w:left="709" w:hanging="425"/>
              <w:rPr>
                <w:color w:val="000000" w:themeColor="text1"/>
                <w:sz w:val="21"/>
                <w:szCs w:val="21"/>
              </w:rPr>
            </w:pPr>
            <w:r w:rsidRPr="006B1751">
              <w:rPr>
                <w:color w:val="000000" w:themeColor="text1"/>
                <w:sz w:val="21"/>
                <w:szCs w:val="21"/>
              </w:rPr>
              <w:t>Новый порядок начисления пеней на 2025 год.</w:t>
            </w:r>
            <w:r>
              <w:rPr>
                <w:color w:val="000000" w:themeColor="text1"/>
                <w:sz w:val="21"/>
                <w:szCs w:val="21"/>
              </w:rPr>
              <w:t xml:space="preserve"> </w:t>
            </w:r>
          </w:p>
          <w:p w14:paraId="3BF87757" w14:textId="77777777" w:rsidR="00F069E6" w:rsidRDefault="00F069E6" w:rsidP="00F069E6">
            <w:pPr>
              <w:pStyle w:val="a8"/>
              <w:ind w:left="709"/>
              <w:rPr>
                <w:color w:val="000000" w:themeColor="text1"/>
                <w:sz w:val="21"/>
                <w:szCs w:val="21"/>
              </w:rPr>
            </w:pPr>
          </w:p>
          <w:p w14:paraId="46071FB8" w14:textId="437CA5AF" w:rsidR="00F069E6" w:rsidRPr="00112DC4" w:rsidRDefault="00F069E6" w:rsidP="00F069E6">
            <w:pPr>
              <w:contextualSpacing/>
              <w:textAlignment w:val="baseline"/>
              <w:rPr>
                <w:b/>
                <w:color w:val="000099"/>
                <w:sz w:val="24"/>
                <w:szCs w:val="24"/>
              </w:rPr>
            </w:pPr>
            <w:r w:rsidRPr="00F63E7A">
              <w:rPr>
                <w:rFonts w:cstheme="minorHAnsi"/>
                <w:b/>
                <w:bCs/>
                <w:color w:val="C00000"/>
                <w:sz w:val="24"/>
                <w:szCs w:val="24"/>
              </w:rPr>
              <w:t xml:space="preserve"> «Зарплатные» налоги и сборы:</w:t>
            </w:r>
          </w:p>
          <w:p w14:paraId="1A58AAE4" w14:textId="77777777" w:rsidR="00F069E6" w:rsidRDefault="00F069E6" w:rsidP="00F069E6">
            <w:pPr>
              <w:pStyle w:val="a8"/>
              <w:numPr>
                <w:ilvl w:val="0"/>
                <w:numId w:val="25"/>
              </w:numPr>
              <w:spacing w:before="100" w:beforeAutospacing="1" w:after="100" w:afterAutospacing="1" w:line="240" w:lineRule="atLeast"/>
              <w:ind w:left="709" w:hanging="425"/>
              <w:rPr>
                <w:color w:val="000000" w:themeColor="text1"/>
                <w:sz w:val="21"/>
                <w:szCs w:val="21"/>
              </w:rPr>
            </w:pPr>
            <w:r w:rsidRPr="00A11301">
              <w:rPr>
                <w:b/>
                <w:bCs/>
                <w:color w:val="000000" w:themeColor="text1"/>
                <w:sz w:val="21"/>
                <w:szCs w:val="21"/>
              </w:rPr>
              <w:t>НДФЛ.</w:t>
            </w:r>
            <w:r w:rsidRPr="00A11301">
              <w:rPr>
                <w:color w:val="000000" w:themeColor="text1"/>
                <w:sz w:val="21"/>
                <w:szCs w:val="21"/>
              </w:rPr>
              <w:t xml:space="preserve"> Изменения – 2025 (прогрессивная шкала, материальная выгода, налоговые вычеты). </w:t>
            </w:r>
          </w:p>
          <w:p w14:paraId="56A0A686" w14:textId="77777777" w:rsidR="00F069E6" w:rsidRPr="00264874" w:rsidRDefault="00F069E6" w:rsidP="00F069E6">
            <w:pPr>
              <w:pStyle w:val="a8"/>
              <w:numPr>
                <w:ilvl w:val="0"/>
                <w:numId w:val="25"/>
              </w:numPr>
              <w:spacing w:line="240" w:lineRule="atLeast"/>
              <w:ind w:left="709" w:hanging="425"/>
              <w:rPr>
                <w:color w:val="000000" w:themeColor="text1"/>
                <w:sz w:val="21"/>
                <w:szCs w:val="21"/>
              </w:rPr>
            </w:pPr>
            <w:r w:rsidRPr="00A11301">
              <w:rPr>
                <w:color w:val="000000" w:themeColor="text1"/>
                <w:sz w:val="21"/>
                <w:szCs w:val="21"/>
              </w:rPr>
              <w:t>Особенности формирования налоговой базы</w:t>
            </w:r>
            <w:proofErr w:type="gramStart"/>
            <w:r w:rsidRPr="00A11301">
              <w:rPr>
                <w:color w:val="000000" w:themeColor="text1"/>
                <w:sz w:val="21"/>
                <w:szCs w:val="21"/>
              </w:rPr>
              <w:t>.</w:t>
            </w:r>
            <w:proofErr w:type="gramEnd"/>
            <w:r w:rsidRPr="00A11301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264874">
              <w:rPr>
                <w:color w:val="000000" w:themeColor="text1"/>
                <w:sz w:val="21"/>
                <w:szCs w:val="21"/>
              </w:rPr>
              <w:t>как формировать базы, раздельный расчет по базам, порядок исчисления налога по отдельным группам (совокупностям) налоговых баз. НДФЛ с РК</w:t>
            </w:r>
          </w:p>
          <w:p w14:paraId="6C213745" w14:textId="77777777" w:rsidR="00F069E6" w:rsidRDefault="00F069E6" w:rsidP="00F069E6">
            <w:pPr>
              <w:pStyle w:val="a8"/>
              <w:numPr>
                <w:ilvl w:val="0"/>
                <w:numId w:val="25"/>
              </w:numPr>
              <w:spacing w:before="100" w:beforeAutospacing="1" w:after="100" w:afterAutospacing="1" w:line="240" w:lineRule="atLeast"/>
              <w:ind w:left="709" w:hanging="425"/>
              <w:rPr>
                <w:color w:val="000000" w:themeColor="text1"/>
                <w:sz w:val="21"/>
                <w:szCs w:val="21"/>
              </w:rPr>
            </w:pPr>
            <w:r w:rsidRPr="00A11301">
              <w:rPr>
                <w:b/>
                <w:bCs/>
                <w:color w:val="000000" w:themeColor="text1"/>
                <w:sz w:val="21"/>
                <w:szCs w:val="21"/>
              </w:rPr>
              <w:lastRenderedPageBreak/>
              <w:t>Расчет по форме 6-НДФЛ:</w:t>
            </w:r>
            <w:r w:rsidRPr="00A11301">
              <w:rPr>
                <w:color w:val="000000" w:themeColor="text1"/>
                <w:sz w:val="21"/>
                <w:szCs w:val="21"/>
              </w:rPr>
              <w:t> обзор изменений</w:t>
            </w:r>
          </w:p>
          <w:p w14:paraId="6816B348" w14:textId="40C3B251" w:rsidR="00F069E6" w:rsidRPr="000A1AF9" w:rsidRDefault="00F069E6" w:rsidP="00F069E6">
            <w:pPr>
              <w:pStyle w:val="a8"/>
              <w:numPr>
                <w:ilvl w:val="0"/>
                <w:numId w:val="12"/>
              </w:numPr>
              <w:spacing w:before="100" w:beforeAutospacing="1" w:after="100" w:afterAutospacing="1" w:line="240" w:lineRule="atLeast"/>
              <w:ind w:left="709" w:hanging="283"/>
              <w:rPr>
                <w:rFonts w:ascii="Calibri" w:eastAsia="Calibri" w:hAnsi="Calibri"/>
                <w:b/>
                <w:color w:val="C00000"/>
                <w:sz w:val="24"/>
                <w:szCs w:val="24"/>
              </w:rPr>
            </w:pPr>
            <w:r w:rsidRPr="006D49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Страховые взносы. </w:t>
            </w:r>
          </w:p>
        </w:tc>
      </w:tr>
    </w:tbl>
    <w:p w14:paraId="331164F7" w14:textId="77777777" w:rsidR="00363F7C" w:rsidRDefault="00363F7C" w:rsidP="000A48D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D5B2BF3" w14:textId="77777777" w:rsidR="00F839F7" w:rsidRPr="000A48D0" w:rsidRDefault="00F839F7" w:rsidP="000A48D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DB1E968" w14:textId="77777777" w:rsidR="000A48D0" w:rsidRPr="00F839F7" w:rsidRDefault="0001212D" w:rsidP="000A48D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Стоимость</w:t>
      </w:r>
      <w:r w:rsidR="000A48D0"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услуг и порядок </w:t>
      </w: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приемки услуг</w:t>
      </w:r>
    </w:p>
    <w:p w14:paraId="5D543CB5" w14:textId="77777777" w:rsidR="00D851BC" w:rsidRPr="00F839F7" w:rsidRDefault="00D851BC" w:rsidP="00D851B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3A9C466" w14:textId="77777777" w:rsidR="000A48D0" w:rsidRPr="00F839F7" w:rsidRDefault="000A48D0" w:rsidP="000A48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Стоимость оказания услуг   составляет  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proofErr w:type="gramStart"/>
      <w:r w:rsidR="0089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3E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89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 w:rsidR="0089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="0089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E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НДС нет.</w:t>
      </w:r>
    </w:p>
    <w:p w14:paraId="22E02BF6" w14:textId="77777777" w:rsidR="000C10B4" w:rsidRDefault="000C10B4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034AF8" w14:textId="77777777" w:rsidR="0033487F" w:rsidRPr="00F839F7" w:rsidRDefault="0033487F" w:rsidP="0033487F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 ДПО «УЦ «Актив С»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главы 26.2 НК РФ при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упрощенную систему налогообложения</w:t>
      </w:r>
      <w:r w:rsidRPr="00050CA1">
        <w:t xml:space="preserve"> </w:t>
      </w:r>
      <w:r w:rsidRPr="00050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освобождается от налога на добавленную стоимость на основании пункта 1 статьи 145 НК 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.</w:t>
      </w:r>
      <w:r w:rsidRPr="00F839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ЧОУ </w:t>
      </w:r>
      <w:proofErr w:type="gramStart"/>
      <w:r w:rsidRPr="00F839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ДПО 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УЦ «Актив С» 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выставляет своим заказчикам услуг </w:t>
      </w:r>
      <w:r w:rsidRPr="00F839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счета-фактуры и осуществляет расчеты без выделения в первич</w:t>
      </w:r>
      <w:r w:rsidRPr="00F839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ных документах сумм НДС.</w:t>
      </w:r>
    </w:p>
    <w:p w14:paraId="525FD453" w14:textId="77777777" w:rsidR="000C10B4" w:rsidRDefault="000C10B4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14:paraId="416151E3" w14:textId="77777777" w:rsidR="000A48D0" w:rsidRPr="00F839F7" w:rsidRDefault="000A48D0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2.2. Порядок оплаты: 100 %-</w:t>
      </w:r>
      <w:proofErr w:type="spellStart"/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ая</w:t>
      </w:r>
      <w:proofErr w:type="spellEnd"/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предоплата.</w:t>
      </w:r>
    </w:p>
    <w:p w14:paraId="4D8F5438" w14:textId="77777777" w:rsidR="000C10B4" w:rsidRDefault="000C10B4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14:paraId="0E9ED19F" w14:textId="77777777" w:rsidR="0001212D" w:rsidRPr="00F839F7" w:rsidRDefault="0001212D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2.3. Заказчик в течение 5 (Пяти) рабочих дней с даты, указанной в акте, обязан передать Исполнителю экземпляр подписанного Акта сдачи-приемки оказанных услуг или мотивированный отказ от приемки услуг. В случае мотивированного отказа Заказчика от приемки услуг Сторонами составляется двухсторонний акт с указанием сроков устранения недостатков. В случае неполучения Исполнителем в течение 5 (Пяти) дней экземпляра подписанного Акта сдачи-приемки оказанных услуг или мотивированного отказа от приемки услуг, услуги считаются оказанными Исполнителем в полном объеме с надлежащим качеством и принятыми Заказчиком. В случае оказания услуг в форме онлайн-трансляции услуга считается оказанной, если заказчику была предоставлена ссылка доступа к трансляции и онлайн-трансляция мероприятия Исполнителем был</w:t>
      </w:r>
      <w:r w:rsidR="003C23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проведена.</w:t>
      </w:r>
    </w:p>
    <w:p w14:paraId="7DDC7C1A" w14:textId="77777777" w:rsidR="000C10B4" w:rsidRDefault="000C10B4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14:paraId="0E91EC42" w14:textId="77777777" w:rsidR="00BC0686" w:rsidRPr="00F839F7" w:rsidRDefault="00BC0686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</w:t>
      </w:r>
      <w:r w:rsidR="00F839F7"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</w:t>
      </w: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 Стороны могут использовать электронный документооборот. Документы, заверенные электронной подписью (усиленная квалифицированная электронная подпись) уполномоченных лиц Сторон и направленные через Оператора ЭДО, юридически эквивалентны и равносильны документам на бумажных носителях, заверенным соответствующими подписями.</w:t>
      </w:r>
    </w:p>
    <w:p w14:paraId="0F21485E" w14:textId="77777777" w:rsidR="000C10B4" w:rsidRDefault="000C10B4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E1EDF5" w14:textId="77777777"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Прочие условия</w:t>
      </w:r>
    </w:p>
    <w:p w14:paraId="18727F23" w14:textId="77777777"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841EDA" w14:textId="77777777" w:rsidR="0001212D" w:rsidRPr="0001212D" w:rsidRDefault="0001212D" w:rsidP="000121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3.1. Настоящий Договор составлен в двух экземплярах, имеющих равную юридическую силу, по одному для каждой из Сторон.</w:t>
      </w:r>
    </w:p>
    <w:p w14:paraId="16A099CB" w14:textId="77777777" w:rsidR="0001212D" w:rsidRPr="0001212D" w:rsidRDefault="0001212D" w:rsidP="000121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3.2. Иные условия настоящего договора регламентируются нормами ГК РФ, дополнительными соглашениями сторон с учетом переписки и обычаями делового оборота. </w:t>
      </w:r>
    </w:p>
    <w:p w14:paraId="2A38B952" w14:textId="77777777"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Настоящий Договор вступает в силу с момента его подписания и действует до полного исполнения сторонами своих обязательств.</w:t>
      </w:r>
    </w:p>
    <w:p w14:paraId="5D2A3795" w14:textId="77777777" w:rsidR="0001212D" w:rsidRPr="00F839F7" w:rsidRDefault="0001212D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14:paraId="37A34332" w14:textId="77777777" w:rsidR="000A48D0" w:rsidRPr="00F839F7" w:rsidRDefault="00F839F7" w:rsidP="00F839F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="000A48D0"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Юридические адреса и реквизиты Сторон</w:t>
      </w:r>
    </w:p>
    <w:p w14:paraId="0D559681" w14:textId="77777777"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651" w:type="dxa"/>
        <w:tblInd w:w="87" w:type="dxa"/>
        <w:tblLook w:val="04A0" w:firstRow="1" w:lastRow="0" w:firstColumn="1" w:lastColumn="0" w:noHBand="0" w:noVBand="1"/>
      </w:tblPr>
      <w:tblGrid>
        <w:gridCol w:w="4853"/>
        <w:gridCol w:w="5798"/>
      </w:tblGrid>
      <w:tr w:rsidR="000A48D0" w:rsidRPr="000A48D0" w14:paraId="0A77A6F1" w14:textId="77777777" w:rsidTr="0047175A">
        <w:trPr>
          <w:trHeight w:val="4944"/>
        </w:trPr>
        <w:tc>
          <w:tcPr>
            <w:tcW w:w="4853" w:type="dxa"/>
            <w:hideMark/>
          </w:tcPr>
          <w:p w14:paraId="277B9554" w14:textId="77777777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Исполнитель: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 xml:space="preserve">ЧОУ 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ДПО  '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'УЦ ''Актив С''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  <w:p w14:paraId="4B1C6F69" w14:textId="77777777" w:rsidR="00BC0686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5407263130   КПП 540601001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14:paraId="1CEAFC51" w14:textId="77777777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630099 Новосибирск,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ул. 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Депутатская,д.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</w:t>
            </w:r>
          </w:p>
          <w:p w14:paraId="7DDE7BD9" w14:textId="77777777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</w:p>
          <w:p w14:paraId="5B423E86" w14:textId="77777777" w:rsidR="000A48D0" w:rsidRPr="00DF2A4D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F2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Почтовый адрес:</w:t>
            </w:r>
          </w:p>
          <w:p w14:paraId="17657CEA" w14:textId="2EE8F143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630099 Новосибирск, ул. 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Депутатская,д.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</w:t>
            </w:r>
          </w:p>
          <w:p w14:paraId="2B75D581" w14:textId="77777777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а/я 47</w:t>
            </w:r>
          </w:p>
          <w:p w14:paraId="628C8E0D" w14:textId="2BBBB4F9" w:rsidR="007725D3" w:rsidRDefault="007725D3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Р/</w:t>
            </w:r>
            <w:r w:rsidR="00F63E7A"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40703810000400001947</w:t>
            </w:r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Филиал «Центральный» Банка ВТБ (ПАО) в г. Москве , БИК 044525411  , к/</w:t>
            </w:r>
            <w:proofErr w:type="spellStart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30101810145250000411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Тел.</w:t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89139144545</w:t>
            </w:r>
          </w:p>
          <w:p w14:paraId="453280E8" w14:textId="77777777" w:rsidR="000A48D0" w:rsidRPr="000A48D0" w:rsidRDefault="007725D3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Е-</w:t>
            </w:r>
            <w:proofErr w:type="spellStart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manager@aktiv-c.ru</w:t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Директор ЧОУ </w:t>
            </w:r>
            <w:proofErr w:type="gramStart"/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  «</w:t>
            </w:r>
            <w:proofErr w:type="gramEnd"/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УЦ «Актив С» </w:t>
            </w:r>
          </w:p>
          <w:p w14:paraId="3D882B9C" w14:textId="77777777" w:rsidR="000A48D0" w:rsidRPr="000A48D0" w:rsidRDefault="000A48D0" w:rsidP="0067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______________________  Самарина И.М.</w:t>
            </w:r>
          </w:p>
        </w:tc>
        <w:tc>
          <w:tcPr>
            <w:tcW w:w="5798" w:type="dxa"/>
            <w:noWrap/>
            <w:hideMark/>
          </w:tcPr>
          <w:p w14:paraId="2BFDC5A8" w14:textId="77777777" w:rsidR="000A48D0" w:rsidRPr="000A48D0" w:rsidRDefault="000A48D0" w:rsidP="000A4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Заказчик:</w:t>
            </w:r>
          </w:p>
          <w:p w14:paraId="41948A89" w14:textId="77777777"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936EB3" w14:textId="77777777"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0ACD6E" w14:textId="77777777" w:rsidR="000A48D0" w:rsidRPr="000A48D0" w:rsidRDefault="000A48D0" w:rsidP="000A48D0">
            <w:pPr>
              <w:widowControl w:val="0"/>
              <w:tabs>
                <w:tab w:val="left" w:pos="18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B4C24F3" w14:textId="77777777" w:rsidR="000A48D0" w:rsidRPr="000A48D0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ectPr w:rsidR="000A48D0" w:rsidRPr="000A48D0" w:rsidSect="006A3A10">
          <w:headerReference w:type="even" r:id="rId7"/>
          <w:pgSz w:w="11909" w:h="16834" w:code="9"/>
          <w:pgMar w:top="568" w:right="427" w:bottom="709" w:left="1276" w:header="720" w:footer="0" w:gutter="0"/>
          <w:cols w:space="60"/>
          <w:noEndnote/>
          <w:titlePg/>
        </w:sectPr>
      </w:pPr>
    </w:p>
    <w:p w14:paraId="23323700" w14:textId="77777777" w:rsidR="000A48D0" w:rsidRP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14:paraId="5874C1BB" w14:textId="77777777" w:rsidR="006A3A10" w:rsidRDefault="006A3A10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14:paraId="12390EC2" w14:textId="77777777" w:rsidR="00661EBB" w:rsidRDefault="00661EBB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14:paraId="31F7EA91" w14:textId="77777777" w:rsidR="00661EBB" w:rsidRDefault="00661EBB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14:paraId="0EEE7819" w14:textId="77777777" w:rsidR="00F53D1D" w:rsidRDefault="00F53D1D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sectPr w:rsidR="00F53D1D" w:rsidSect="006A3A10">
          <w:pgSz w:w="11909" w:h="16834" w:code="9"/>
          <w:pgMar w:top="249" w:right="709" w:bottom="568" w:left="427" w:header="720" w:footer="0" w:gutter="0"/>
          <w:cols w:num="2" w:space="391"/>
          <w:noEndnote/>
          <w:titlePg/>
          <w:docGrid w:linePitch="299"/>
        </w:sectPr>
      </w:pPr>
    </w:p>
    <w:p w14:paraId="6D820C21" w14:textId="77777777" w:rsidR="000A48D0" w:rsidRPr="00661EBB" w:rsidRDefault="000A48D0" w:rsidP="00F53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АКТ №</w:t>
      </w:r>
    </w:p>
    <w:p w14:paraId="31183EE8" w14:textId="77777777" w:rsidR="006A3A10" w:rsidRPr="00661EBB" w:rsidRDefault="006A3A10" w:rsidP="000A48D0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6A3A10" w:rsidRPr="00661EBB" w:rsidSect="00F53D1D">
          <w:type w:val="continuous"/>
          <w:pgSz w:w="11909" w:h="16834" w:code="9"/>
          <w:pgMar w:top="249" w:right="709" w:bottom="568" w:left="427" w:header="720" w:footer="0" w:gutter="0"/>
          <w:cols w:space="391"/>
          <w:noEndnote/>
          <w:titlePg/>
          <w:docGrid w:linePitch="299"/>
        </w:sectPr>
      </w:pPr>
    </w:p>
    <w:p w14:paraId="0A3219EF" w14:textId="77777777" w:rsidR="000A48D0" w:rsidRPr="00661EBB" w:rsidRDefault="000A48D0" w:rsidP="00F53D1D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сдачи-приемки оказания услуг                                                                                                                         </w:t>
      </w:r>
    </w:p>
    <w:p w14:paraId="3F199C86" w14:textId="0117B5D9" w:rsidR="000A48D0" w:rsidRPr="00661EBB" w:rsidRDefault="000A48D0" w:rsidP="000A48D0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договору № </w:t>
      </w:r>
      <w:r w:rsidR="00FB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</w:t>
      </w:r>
      <w:r w:rsidR="00F06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FB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F06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="00FB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934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F06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C22705" w:rsidRPr="00C22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</w:t>
      </w:r>
      <w:r w:rsidR="00934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C22705" w:rsidRPr="00C22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</w:p>
    <w:p w14:paraId="54968B15" w14:textId="60C2315A" w:rsidR="000A48D0" w:rsidRPr="00661EBB" w:rsidRDefault="000C10B4" w:rsidP="000A48D0">
      <w:pPr>
        <w:widowControl w:val="0"/>
        <w:shd w:val="clear" w:color="auto" w:fill="FFFFFF"/>
        <w:tabs>
          <w:tab w:val="left" w:pos="6480"/>
          <w:tab w:val="left" w:leader="underscore" w:pos="7234"/>
          <w:tab w:val="left" w:leader="underscore" w:pos="90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 xml:space="preserve">                             </w:t>
      </w:r>
      <w:r w:rsidR="000A48D0" w:rsidRPr="00661EBB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 xml:space="preserve">                                                                                            </w:t>
      </w:r>
      <w:r w:rsidR="005253FA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F069E6">
        <w:rPr>
          <w:rFonts w:ascii="Times New Roman" w:eastAsia="Times New Roman" w:hAnsi="Times New Roman" w:cs="Times New Roman"/>
          <w:color w:val="000000"/>
          <w:lang w:eastAsia="ru-RU"/>
        </w:rPr>
        <w:t>14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934A7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069E6">
        <w:rPr>
          <w:rFonts w:ascii="Times New Roman" w:eastAsia="Times New Roman" w:hAnsi="Times New Roman" w:cs="Times New Roman"/>
          <w:color w:val="000000"/>
          <w:lang w:eastAsia="ru-RU"/>
        </w:rPr>
        <w:t>мая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22705">
        <w:rPr>
          <w:rFonts w:ascii="Times New Roman" w:eastAsia="Times New Roman" w:hAnsi="Times New Roman" w:cs="Times New Roman"/>
          <w:color w:val="000000"/>
          <w:lang w:eastAsia="ru-RU"/>
        </w:rPr>
        <w:t>202</w:t>
      </w:r>
      <w:r w:rsidR="00934A7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</w:p>
    <w:p w14:paraId="2E628CA1" w14:textId="77777777" w:rsidR="000A48D0" w:rsidRPr="000A48D0" w:rsidRDefault="000A48D0" w:rsidP="000A48D0">
      <w:pPr>
        <w:widowControl w:val="0"/>
        <w:shd w:val="clear" w:color="auto" w:fill="FFFFFF"/>
        <w:tabs>
          <w:tab w:val="left" w:pos="6480"/>
          <w:tab w:val="left" w:leader="underscore" w:pos="7234"/>
          <w:tab w:val="left" w:leader="underscore" w:pos="90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5B9DAD3" w14:textId="77777777" w:rsidR="000A48D0" w:rsidRPr="006A3A10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A10">
        <w:rPr>
          <w:rFonts w:ascii="Times New Roman" w:eastAsia="Times New Roman" w:hAnsi="Times New Roman" w:cs="Times New Roman"/>
          <w:lang w:eastAsia="ru-RU"/>
        </w:rPr>
        <w:t>Частное образовательное учреждение  дополнительного профессионального  образования ''Учебный центр ''Актив С'' (ЧОУ  ДПО «УЦ «Актив С), именуемое в дальнейшем Исполнитель,  в лице директора Самариной Ирины Михайловны</w:t>
      </w:r>
      <w:r w:rsidRPr="006A3A10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, действующего на основании Устава, с од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ной стороны,   , и  __________________________________ ___________________________________________________,  именуемое в дальнейшем Заказчик, в лице ___________________________________________, действующего на основании ________ _______________, с другой  стороны, составили и подписали настоящий Акт о  нижеследующем:</w:t>
      </w:r>
    </w:p>
    <w:p w14:paraId="160C9E6E" w14:textId="77777777" w:rsidR="000A48D0" w:rsidRPr="006A3A10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D26AA43" w14:textId="7346A86E" w:rsidR="007725D3" w:rsidRPr="006A3A10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1. В соответствии с условиями договора   Исполнитель  оказал  Заказчику информационно-консультационные услуги в форме </w:t>
      </w:r>
      <w:r w:rsidR="007725D3" w:rsidRPr="006A3A10">
        <w:rPr>
          <w:rFonts w:ascii="Times New Roman" w:eastAsia="Times New Roman" w:hAnsi="Times New Roman" w:cs="Times New Roman"/>
          <w:color w:val="000000"/>
          <w:lang w:eastAsia="ru-RU"/>
        </w:rPr>
        <w:t>семинаров  (</w:t>
      </w:r>
      <w:r w:rsidR="00F069E6">
        <w:rPr>
          <w:rFonts w:ascii="Times New Roman" w:eastAsia="Times New Roman" w:hAnsi="Times New Roman" w:cs="Times New Roman"/>
          <w:color w:val="000000"/>
          <w:lang w:eastAsia="ru-RU"/>
        </w:rPr>
        <w:t>видео-трансляций</w:t>
      </w:r>
      <w:r w:rsidR="00ED3C69" w:rsidRPr="006A3A10">
        <w:rPr>
          <w:rFonts w:ascii="Times New Roman" w:eastAsia="Times New Roman" w:hAnsi="Times New Roman" w:cs="Times New Roman"/>
          <w:color w:val="000000"/>
          <w:lang w:eastAsia="ru-RU"/>
        </w:rPr>
        <w:t>) по теме: «</w:t>
      </w:r>
      <w:r w:rsidR="00F61A8F" w:rsidRPr="00F61A8F">
        <w:rPr>
          <w:rFonts w:ascii="Times New Roman" w:eastAsia="Times New Roman" w:hAnsi="Times New Roman" w:cs="Times New Roman"/>
          <w:color w:val="000000"/>
          <w:lang w:eastAsia="ru-RU"/>
        </w:rPr>
        <w:t>Новое в нормативном регулировании и актуальные  проблемы практики налогообложения</w:t>
      </w:r>
      <w:r w:rsidR="007725D3" w:rsidRPr="006A3A10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14:paraId="4F5ED768" w14:textId="52F99C1D" w:rsidR="000A48D0" w:rsidRPr="006A3A10" w:rsidRDefault="000A48D0" w:rsidP="000A48D0">
      <w:pPr>
        <w:widowControl w:val="0"/>
        <w:shd w:val="clear" w:color="auto" w:fill="FFFFFF"/>
        <w:tabs>
          <w:tab w:val="left" w:pos="1037"/>
          <w:tab w:val="left" w:leader="underscore" w:pos="99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Срок </w:t>
      </w:r>
      <w:proofErr w:type="gramStart"/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начала  оказания</w:t>
      </w:r>
      <w:proofErr w:type="gramEnd"/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 Услуг (начала зан</w:t>
      </w:r>
      <w:r w:rsidR="000C10B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71136">
        <w:rPr>
          <w:rFonts w:ascii="Times New Roman" w:eastAsia="Times New Roman" w:hAnsi="Times New Roman" w:cs="Times New Roman"/>
          <w:color w:val="000000"/>
          <w:lang w:eastAsia="ru-RU"/>
        </w:rPr>
        <w:t xml:space="preserve">тий) по настоящему Договору: </w:t>
      </w:r>
      <w:r w:rsidR="005253FA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F069E6">
        <w:rPr>
          <w:rFonts w:ascii="Times New Roman" w:eastAsia="Times New Roman" w:hAnsi="Times New Roman" w:cs="Times New Roman"/>
          <w:color w:val="000000"/>
          <w:lang w:eastAsia="ru-RU"/>
        </w:rPr>
        <w:t>19</w:t>
      </w:r>
      <w:r w:rsidR="00E67346" w:rsidRPr="00E67346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r w:rsidR="00F069E6">
        <w:rPr>
          <w:rFonts w:ascii="Times New Roman" w:eastAsia="Times New Roman" w:hAnsi="Times New Roman" w:cs="Times New Roman"/>
          <w:color w:val="000000"/>
          <w:lang w:eastAsia="ru-RU"/>
        </w:rPr>
        <w:t>апреля</w:t>
      </w:r>
      <w:r w:rsidR="00934A7C">
        <w:rPr>
          <w:rFonts w:ascii="Times New Roman" w:eastAsia="Times New Roman" w:hAnsi="Times New Roman" w:cs="Times New Roman"/>
          <w:color w:val="000000"/>
          <w:lang w:eastAsia="ru-RU"/>
        </w:rPr>
        <w:t xml:space="preserve"> 2025</w:t>
      </w:r>
      <w:r w:rsidR="00E67346" w:rsidRPr="00E67346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года, с</w:t>
      </w:r>
      <w:r w:rsidR="00A6617D">
        <w:rPr>
          <w:rFonts w:ascii="Times New Roman" w:eastAsia="Times New Roman" w:hAnsi="Times New Roman" w:cs="Times New Roman"/>
          <w:color w:val="000000"/>
          <w:lang w:eastAsia="ru-RU"/>
        </w:rPr>
        <w:t>рок окончания оказан</w:t>
      </w:r>
      <w:r w:rsidR="00934A7C">
        <w:rPr>
          <w:rFonts w:ascii="Times New Roman" w:eastAsia="Times New Roman" w:hAnsi="Times New Roman" w:cs="Times New Roman"/>
          <w:color w:val="000000"/>
          <w:lang w:eastAsia="ru-RU"/>
        </w:rPr>
        <w:t>ия услуг «</w:t>
      </w:r>
      <w:r w:rsidR="00F069E6">
        <w:rPr>
          <w:rFonts w:ascii="Times New Roman" w:eastAsia="Times New Roman" w:hAnsi="Times New Roman" w:cs="Times New Roman"/>
          <w:color w:val="000000"/>
          <w:lang w:eastAsia="ru-RU"/>
        </w:rPr>
        <w:t>14</w:t>
      </w:r>
      <w:r w:rsidR="0087436F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r w:rsidR="00F069E6">
        <w:rPr>
          <w:rFonts w:ascii="Times New Roman" w:eastAsia="Times New Roman" w:hAnsi="Times New Roman" w:cs="Times New Roman"/>
          <w:color w:val="000000"/>
          <w:lang w:eastAsia="ru-RU"/>
        </w:rPr>
        <w:t>мая</w:t>
      </w:r>
      <w:r w:rsidR="00934A7C">
        <w:rPr>
          <w:rFonts w:ascii="Times New Roman" w:eastAsia="Times New Roman" w:hAnsi="Times New Roman" w:cs="Times New Roman"/>
          <w:color w:val="000000"/>
          <w:lang w:eastAsia="ru-RU"/>
        </w:rPr>
        <w:t xml:space="preserve"> 2025</w:t>
      </w:r>
      <w:r w:rsidR="00E67346" w:rsidRPr="00E67346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года.  </w:t>
      </w:r>
    </w:p>
    <w:p w14:paraId="047A8F6B" w14:textId="77777777" w:rsidR="000A48D0" w:rsidRPr="006A3A1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r w:rsidR="00ED3C69" w:rsidRPr="006A3A10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тоимость услуг сос</w:t>
      </w:r>
      <w:r w:rsidR="00ED3C69" w:rsidRPr="006A3A10">
        <w:rPr>
          <w:rFonts w:ascii="Times New Roman" w:eastAsia="Times New Roman" w:hAnsi="Times New Roman" w:cs="Times New Roman"/>
          <w:color w:val="000000"/>
          <w:lang w:eastAsia="ru-RU"/>
        </w:rPr>
        <w:t>тавляет   ______________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ED3C69" w:rsidRPr="006A3A10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) рублей</w:t>
      </w:r>
      <w:r w:rsidRPr="006A3A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НДС не облагается.</w:t>
      </w:r>
    </w:p>
    <w:p w14:paraId="6CDCBF27" w14:textId="77777777" w:rsidR="000A48D0" w:rsidRPr="000A48D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3. Услуги, указанные в п.1 настоящего Акта, оказаны полностью и в срок. Заказчик по объему, качеству и срокам оказания услуги претензий не имеет.</w:t>
      </w:r>
    </w:p>
    <w:p w14:paraId="6B9E3FB7" w14:textId="77777777" w:rsidR="000A48D0" w:rsidRPr="000A48D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</w:p>
    <w:p w14:paraId="30FF35C2" w14:textId="77777777" w:rsidR="000A48D0" w:rsidRPr="000A48D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</w:p>
    <w:tbl>
      <w:tblPr>
        <w:tblW w:w="8506" w:type="dxa"/>
        <w:tblInd w:w="-176" w:type="dxa"/>
        <w:tblLook w:val="04A0" w:firstRow="1" w:lastRow="0" w:firstColumn="1" w:lastColumn="0" w:noHBand="0" w:noVBand="1"/>
      </w:tblPr>
      <w:tblGrid>
        <w:gridCol w:w="4537"/>
        <w:gridCol w:w="3969"/>
      </w:tblGrid>
      <w:tr w:rsidR="000A48D0" w:rsidRPr="000A48D0" w14:paraId="57BE35D2" w14:textId="77777777" w:rsidTr="006A3A10">
        <w:trPr>
          <w:trHeight w:val="4410"/>
        </w:trPr>
        <w:tc>
          <w:tcPr>
            <w:tcW w:w="4537" w:type="dxa"/>
          </w:tcPr>
          <w:p w14:paraId="49BE2B11" w14:textId="77777777"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Исполнитель: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ЧОУ 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ДПО  '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'УЦ ''Актив С''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  <w:p w14:paraId="1F8711FB" w14:textId="77777777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5407263130   КПП 540601001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630099 Новосибирск,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ул. 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Депутатская,д.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</w:t>
            </w:r>
          </w:p>
          <w:p w14:paraId="1BC985C1" w14:textId="77777777" w:rsidR="00ED3C69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14:paraId="1D1D001A" w14:textId="77777777" w:rsidR="000A48D0" w:rsidRPr="000A48D0" w:rsidRDefault="00ED3C69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Р/</w:t>
            </w:r>
            <w:proofErr w:type="gramStart"/>
            <w:r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 40703810000400001947</w:t>
            </w:r>
            <w:proofErr w:type="gramEnd"/>
            <w:r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Филиал «Центральный» Банка ВТБ (ПАО) в г. </w:t>
            </w:r>
            <w:proofErr w:type="gramStart"/>
            <w:r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Москве ,</w:t>
            </w:r>
            <w:proofErr w:type="gramEnd"/>
            <w:r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БИК </w:t>
            </w:r>
            <w:proofErr w:type="gramStart"/>
            <w:r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044525411  ,</w:t>
            </w:r>
            <w:proofErr w:type="gramEnd"/>
            <w:r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к/</w:t>
            </w:r>
            <w:proofErr w:type="spellStart"/>
            <w:r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30101810145250000411</w:t>
            </w:r>
          </w:p>
          <w:p w14:paraId="7C99A7C1" w14:textId="77777777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="00710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Тел.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89139144545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Директор ЧОУ 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  «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УЦ «Актив С» </w:t>
            </w:r>
          </w:p>
          <w:p w14:paraId="2DC58DCD" w14:textId="77777777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__________________Самарина И.М.</w:t>
            </w:r>
          </w:p>
        </w:tc>
        <w:tc>
          <w:tcPr>
            <w:tcW w:w="3969" w:type="dxa"/>
          </w:tcPr>
          <w:p w14:paraId="0EDDC086" w14:textId="77777777" w:rsidR="000A48D0" w:rsidRPr="000A48D0" w:rsidRDefault="006A3A1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 xml:space="preserve">   </w:t>
            </w:r>
            <w:r w:rsidR="000A48D0"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Заказчик:</w:t>
            </w:r>
          </w:p>
          <w:p w14:paraId="6C2FA05B" w14:textId="77777777"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14:paraId="7A27AE6D" w14:textId="77777777"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14:paraId="5F5B970A" w14:textId="77777777"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723954D" w14:textId="77777777" w:rsidR="006A3A10" w:rsidRDefault="006A3A1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6A3A10" w:rsidSect="006A3A10">
          <w:type w:val="continuous"/>
          <w:pgSz w:w="11909" w:h="16834" w:code="9"/>
          <w:pgMar w:top="249" w:right="709" w:bottom="568" w:left="1134" w:header="720" w:footer="0" w:gutter="0"/>
          <w:cols w:space="391"/>
          <w:noEndnote/>
          <w:titlePg/>
          <w:docGrid w:linePitch="299"/>
        </w:sectPr>
      </w:pPr>
    </w:p>
    <w:p w14:paraId="6B2386E8" w14:textId="77777777" w:rsid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CFB6D9D" w14:textId="77777777" w:rsidR="00ED3C69" w:rsidRPr="000A48D0" w:rsidRDefault="00ED3C69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4A8F946" w14:textId="77777777" w:rsid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0A48D0" w:rsidSect="006A3A10">
      <w:type w:val="continuous"/>
      <w:pgSz w:w="11909" w:h="16834" w:code="9"/>
      <w:pgMar w:top="249" w:right="709" w:bottom="568" w:left="851" w:header="720" w:footer="0" w:gutter="0"/>
      <w:cols w:num="2" w:space="391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7FF25" w14:textId="77777777" w:rsidR="009E2F6B" w:rsidRDefault="009E2F6B">
      <w:pPr>
        <w:spacing w:after="0" w:line="240" w:lineRule="auto"/>
      </w:pPr>
      <w:r>
        <w:separator/>
      </w:r>
    </w:p>
  </w:endnote>
  <w:endnote w:type="continuationSeparator" w:id="0">
    <w:p w14:paraId="74C95FD2" w14:textId="77777777" w:rsidR="009E2F6B" w:rsidRDefault="009E2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5C661" w14:textId="77777777" w:rsidR="009E2F6B" w:rsidRDefault="009E2F6B">
      <w:pPr>
        <w:spacing w:after="0" w:line="240" w:lineRule="auto"/>
      </w:pPr>
      <w:r>
        <w:separator/>
      </w:r>
    </w:p>
  </w:footnote>
  <w:footnote w:type="continuationSeparator" w:id="0">
    <w:p w14:paraId="73478AAA" w14:textId="77777777" w:rsidR="009E2F6B" w:rsidRDefault="009E2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69FA9" w14:textId="77777777" w:rsidR="00894EFF" w:rsidRDefault="00B07F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DA80631" w14:textId="77777777" w:rsidR="00894EFF" w:rsidRDefault="00894EF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75B8"/>
    <w:multiLevelType w:val="hybridMultilevel"/>
    <w:tmpl w:val="A65CB9D4"/>
    <w:lvl w:ilvl="0" w:tplc="6E6231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50AD9"/>
    <w:multiLevelType w:val="hybridMultilevel"/>
    <w:tmpl w:val="CF6E58B8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69702C0"/>
    <w:multiLevelType w:val="hybridMultilevel"/>
    <w:tmpl w:val="6360B68E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5A0B4F"/>
    <w:multiLevelType w:val="hybridMultilevel"/>
    <w:tmpl w:val="FD4844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73F4F"/>
    <w:multiLevelType w:val="hybridMultilevel"/>
    <w:tmpl w:val="D8FE18CE"/>
    <w:lvl w:ilvl="0" w:tplc="5A5C14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55160"/>
    <w:multiLevelType w:val="hybridMultilevel"/>
    <w:tmpl w:val="9480A1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8528C"/>
    <w:multiLevelType w:val="multilevel"/>
    <w:tmpl w:val="F71A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061F6"/>
    <w:multiLevelType w:val="hybridMultilevel"/>
    <w:tmpl w:val="C6F8CE74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B70B15"/>
    <w:multiLevelType w:val="hybridMultilevel"/>
    <w:tmpl w:val="153E520E"/>
    <w:lvl w:ilvl="0" w:tplc="577A7100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  <w:b w:val="0"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21AA4"/>
    <w:multiLevelType w:val="multilevel"/>
    <w:tmpl w:val="5B5C471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9B0042"/>
    <w:multiLevelType w:val="hybridMultilevel"/>
    <w:tmpl w:val="FE884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D5A44"/>
    <w:multiLevelType w:val="hybridMultilevel"/>
    <w:tmpl w:val="FE66157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507E0"/>
    <w:multiLevelType w:val="multilevel"/>
    <w:tmpl w:val="9764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444FB9"/>
    <w:multiLevelType w:val="multilevel"/>
    <w:tmpl w:val="D4ECEC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4" w15:restartNumberingAfterBreak="0">
    <w:nsid w:val="389E369B"/>
    <w:multiLevelType w:val="hybridMultilevel"/>
    <w:tmpl w:val="49F0F82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4569B"/>
    <w:multiLevelType w:val="hybridMultilevel"/>
    <w:tmpl w:val="961E6EF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769B6"/>
    <w:multiLevelType w:val="hybridMultilevel"/>
    <w:tmpl w:val="92BA7CA0"/>
    <w:lvl w:ilvl="0" w:tplc="041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7" w15:restartNumberingAfterBreak="0">
    <w:nsid w:val="444E25A9"/>
    <w:multiLevelType w:val="hybridMultilevel"/>
    <w:tmpl w:val="DE8C1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C66C0"/>
    <w:multiLevelType w:val="hybridMultilevel"/>
    <w:tmpl w:val="79F40B76"/>
    <w:lvl w:ilvl="0" w:tplc="EA42AEFE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9" w15:restartNumberingAfterBreak="0">
    <w:nsid w:val="4B3904EB"/>
    <w:multiLevelType w:val="hybridMultilevel"/>
    <w:tmpl w:val="FFD8935E"/>
    <w:lvl w:ilvl="0" w:tplc="E0E8CEA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C5020E"/>
    <w:multiLevelType w:val="multilevel"/>
    <w:tmpl w:val="F514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E4139B"/>
    <w:multiLevelType w:val="multilevel"/>
    <w:tmpl w:val="AD02D9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2D0AF3"/>
    <w:multiLevelType w:val="hybridMultilevel"/>
    <w:tmpl w:val="AED25228"/>
    <w:lvl w:ilvl="0" w:tplc="041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3" w15:restartNumberingAfterBreak="0">
    <w:nsid w:val="547E2553"/>
    <w:multiLevelType w:val="hybridMultilevel"/>
    <w:tmpl w:val="460E0D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A7673"/>
    <w:multiLevelType w:val="hybridMultilevel"/>
    <w:tmpl w:val="F02C887A"/>
    <w:lvl w:ilvl="0" w:tplc="0F9E95C8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04D4C"/>
    <w:multiLevelType w:val="hybridMultilevel"/>
    <w:tmpl w:val="56B60ADA"/>
    <w:lvl w:ilvl="0" w:tplc="0F9E95C8">
      <w:start w:val="1"/>
      <w:numFmt w:val="bullet"/>
      <w:lvlText w:val="‒"/>
      <w:lvlJc w:val="left"/>
      <w:pPr>
        <w:ind w:left="948" w:hanging="360"/>
      </w:pPr>
      <w:rPr>
        <w:rFonts w:ascii="Arial" w:hAnsi="Aria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6" w15:restartNumberingAfterBreak="0">
    <w:nsid w:val="5DC81286"/>
    <w:multiLevelType w:val="hybridMultilevel"/>
    <w:tmpl w:val="B6E28D00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 w15:restartNumberingAfterBreak="0">
    <w:nsid w:val="5F440887"/>
    <w:multiLevelType w:val="hybridMultilevel"/>
    <w:tmpl w:val="B7F26BC0"/>
    <w:lvl w:ilvl="0" w:tplc="09AC57E4">
      <w:start w:val="1"/>
      <w:numFmt w:val="bullet"/>
      <w:lvlText w:val="‒"/>
      <w:lvlJc w:val="left"/>
      <w:pPr>
        <w:ind w:left="156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8" w15:restartNumberingAfterBreak="0">
    <w:nsid w:val="60225313"/>
    <w:multiLevelType w:val="hybridMultilevel"/>
    <w:tmpl w:val="EABE3D74"/>
    <w:lvl w:ilvl="0" w:tplc="5A5C14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024461"/>
    <w:multiLevelType w:val="hybridMultilevel"/>
    <w:tmpl w:val="CEA8A098"/>
    <w:lvl w:ilvl="0" w:tplc="4F5ABC9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4C399A"/>
    <w:multiLevelType w:val="hybridMultilevel"/>
    <w:tmpl w:val="21F28B34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68F6702A"/>
    <w:multiLevelType w:val="hybridMultilevel"/>
    <w:tmpl w:val="590EFF94"/>
    <w:lvl w:ilvl="0" w:tplc="5A5C14E4">
      <w:start w:val="1"/>
      <w:numFmt w:val="bullet"/>
      <w:lvlText w:val=""/>
      <w:lvlJc w:val="left"/>
      <w:pPr>
        <w:tabs>
          <w:tab w:val="num" w:pos="360"/>
        </w:tabs>
        <w:ind w:left="360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32" w15:restartNumberingAfterBreak="0">
    <w:nsid w:val="6C7929A4"/>
    <w:multiLevelType w:val="hybridMultilevel"/>
    <w:tmpl w:val="4B86EC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E1B4E05"/>
    <w:multiLevelType w:val="hybridMultilevel"/>
    <w:tmpl w:val="195AF1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EAB6B56"/>
    <w:multiLevelType w:val="hybridMultilevel"/>
    <w:tmpl w:val="3FE6B0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793685"/>
    <w:multiLevelType w:val="hybridMultilevel"/>
    <w:tmpl w:val="B3AA20B0"/>
    <w:lvl w:ilvl="0" w:tplc="041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6" w15:restartNumberingAfterBreak="0">
    <w:nsid w:val="6F97395B"/>
    <w:multiLevelType w:val="hybridMultilevel"/>
    <w:tmpl w:val="25907202"/>
    <w:lvl w:ilvl="0" w:tplc="0F9E95C8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97D1A"/>
    <w:multiLevelType w:val="hybridMultilevel"/>
    <w:tmpl w:val="434654F8"/>
    <w:lvl w:ilvl="0" w:tplc="5A5C14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8A0512"/>
    <w:multiLevelType w:val="hybridMultilevel"/>
    <w:tmpl w:val="864EC878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64913E1"/>
    <w:multiLevelType w:val="multilevel"/>
    <w:tmpl w:val="99B0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ED1AEC"/>
    <w:multiLevelType w:val="hybridMultilevel"/>
    <w:tmpl w:val="16621202"/>
    <w:lvl w:ilvl="0" w:tplc="09AC57E4">
      <w:start w:val="1"/>
      <w:numFmt w:val="bullet"/>
      <w:lvlText w:val="‒"/>
      <w:lvlJc w:val="left"/>
      <w:pPr>
        <w:ind w:left="89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 w16cid:durableId="835876752">
    <w:abstractNumId w:val="13"/>
  </w:num>
  <w:num w:numId="2" w16cid:durableId="1284193948">
    <w:abstractNumId w:val="26"/>
  </w:num>
  <w:num w:numId="3" w16cid:durableId="751851463">
    <w:abstractNumId w:val="27"/>
  </w:num>
  <w:num w:numId="4" w16cid:durableId="1327971961">
    <w:abstractNumId w:val="3"/>
  </w:num>
  <w:num w:numId="5" w16cid:durableId="257636308">
    <w:abstractNumId w:val="14"/>
  </w:num>
  <w:num w:numId="6" w16cid:durableId="98990117">
    <w:abstractNumId w:val="5"/>
  </w:num>
  <w:num w:numId="7" w16cid:durableId="1055852624">
    <w:abstractNumId w:val="10"/>
  </w:num>
  <w:num w:numId="8" w16cid:durableId="1404643560">
    <w:abstractNumId w:val="20"/>
  </w:num>
  <w:num w:numId="9" w16cid:durableId="1119495845">
    <w:abstractNumId w:val="9"/>
  </w:num>
  <w:num w:numId="10" w16cid:durableId="732696626">
    <w:abstractNumId w:val="8"/>
  </w:num>
  <w:num w:numId="11" w16cid:durableId="1154181305">
    <w:abstractNumId w:val="34"/>
  </w:num>
  <w:num w:numId="12" w16cid:durableId="1434016944">
    <w:abstractNumId w:val="19"/>
  </w:num>
  <w:num w:numId="13" w16cid:durableId="1282422212">
    <w:abstractNumId w:val="0"/>
  </w:num>
  <w:num w:numId="14" w16cid:durableId="605693045">
    <w:abstractNumId w:val="37"/>
  </w:num>
  <w:num w:numId="15" w16cid:durableId="1355963530">
    <w:abstractNumId w:val="31"/>
  </w:num>
  <w:num w:numId="16" w16cid:durableId="727189277">
    <w:abstractNumId w:val="28"/>
  </w:num>
  <w:num w:numId="17" w16cid:durableId="291983391">
    <w:abstractNumId w:val="4"/>
  </w:num>
  <w:num w:numId="18" w16cid:durableId="1621110463">
    <w:abstractNumId w:val="30"/>
  </w:num>
  <w:num w:numId="19" w16cid:durableId="707030848">
    <w:abstractNumId w:val="11"/>
  </w:num>
  <w:num w:numId="20" w16cid:durableId="1312976943">
    <w:abstractNumId w:val="36"/>
  </w:num>
  <w:num w:numId="21" w16cid:durableId="753822503">
    <w:abstractNumId w:val="25"/>
  </w:num>
  <w:num w:numId="22" w16cid:durableId="561907343">
    <w:abstractNumId w:val="24"/>
  </w:num>
  <w:num w:numId="23" w16cid:durableId="2121562067">
    <w:abstractNumId w:val="15"/>
  </w:num>
  <w:num w:numId="24" w16cid:durableId="1945649367">
    <w:abstractNumId w:val="23"/>
  </w:num>
  <w:num w:numId="25" w16cid:durableId="501050115">
    <w:abstractNumId w:val="32"/>
  </w:num>
  <w:num w:numId="26" w16cid:durableId="1597593980">
    <w:abstractNumId w:val="33"/>
  </w:num>
  <w:num w:numId="27" w16cid:durableId="1755323715">
    <w:abstractNumId w:val="2"/>
  </w:num>
  <w:num w:numId="28" w16cid:durableId="1526863235">
    <w:abstractNumId w:val="35"/>
  </w:num>
  <w:num w:numId="29" w16cid:durableId="985739127">
    <w:abstractNumId w:val="7"/>
  </w:num>
  <w:num w:numId="30" w16cid:durableId="341712940">
    <w:abstractNumId w:val="16"/>
  </w:num>
  <w:num w:numId="31" w16cid:durableId="918633517">
    <w:abstractNumId w:val="22"/>
  </w:num>
  <w:num w:numId="32" w16cid:durableId="2109546753">
    <w:abstractNumId w:val="18"/>
  </w:num>
  <w:num w:numId="33" w16cid:durableId="1487622195">
    <w:abstractNumId w:val="40"/>
  </w:num>
  <w:num w:numId="34" w16cid:durableId="1078988836">
    <w:abstractNumId w:val="17"/>
  </w:num>
  <w:num w:numId="35" w16cid:durableId="1506819754">
    <w:abstractNumId w:val="1"/>
  </w:num>
  <w:num w:numId="36" w16cid:durableId="1796291928">
    <w:abstractNumId w:val="39"/>
  </w:num>
  <w:num w:numId="37" w16cid:durableId="58094997">
    <w:abstractNumId w:val="12"/>
  </w:num>
  <w:num w:numId="38" w16cid:durableId="1492138667">
    <w:abstractNumId w:val="21"/>
  </w:num>
  <w:num w:numId="39" w16cid:durableId="287517463">
    <w:abstractNumId w:val="6"/>
  </w:num>
  <w:num w:numId="40" w16cid:durableId="259485318">
    <w:abstractNumId w:val="29"/>
  </w:num>
  <w:num w:numId="41" w16cid:durableId="789782667">
    <w:abstractNumId w:val="3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8D0"/>
    <w:rsid w:val="0001212D"/>
    <w:rsid w:val="0003088A"/>
    <w:rsid w:val="0005357A"/>
    <w:rsid w:val="000A48D0"/>
    <w:rsid w:val="000B0208"/>
    <w:rsid w:val="000C10B4"/>
    <w:rsid w:val="00100BA5"/>
    <w:rsid w:val="001063D7"/>
    <w:rsid w:val="00106AFE"/>
    <w:rsid w:val="00112E4A"/>
    <w:rsid w:val="0015313F"/>
    <w:rsid w:val="00170E40"/>
    <w:rsid w:val="00175DAA"/>
    <w:rsid w:val="0018571F"/>
    <w:rsid w:val="001B7ED7"/>
    <w:rsid w:val="001C654D"/>
    <w:rsid w:val="0020524C"/>
    <w:rsid w:val="00231C55"/>
    <w:rsid w:val="00241864"/>
    <w:rsid w:val="00242C6A"/>
    <w:rsid w:val="00250D2B"/>
    <w:rsid w:val="002764C9"/>
    <w:rsid w:val="002A0D2B"/>
    <w:rsid w:val="002A1890"/>
    <w:rsid w:val="002C3A9F"/>
    <w:rsid w:val="00300019"/>
    <w:rsid w:val="00326206"/>
    <w:rsid w:val="0033487F"/>
    <w:rsid w:val="003574DD"/>
    <w:rsid w:val="00363F7C"/>
    <w:rsid w:val="00385912"/>
    <w:rsid w:val="00387E2C"/>
    <w:rsid w:val="003C2349"/>
    <w:rsid w:val="003C73A8"/>
    <w:rsid w:val="003E6D9C"/>
    <w:rsid w:val="003F3141"/>
    <w:rsid w:val="004034DA"/>
    <w:rsid w:val="0041038F"/>
    <w:rsid w:val="0042110D"/>
    <w:rsid w:val="00432EA9"/>
    <w:rsid w:val="00443D72"/>
    <w:rsid w:val="004655A2"/>
    <w:rsid w:val="00485CDE"/>
    <w:rsid w:val="004D1682"/>
    <w:rsid w:val="004E03C1"/>
    <w:rsid w:val="00507D7C"/>
    <w:rsid w:val="005101A6"/>
    <w:rsid w:val="00513887"/>
    <w:rsid w:val="005253FA"/>
    <w:rsid w:val="005B232F"/>
    <w:rsid w:val="005C18E2"/>
    <w:rsid w:val="005F12C2"/>
    <w:rsid w:val="005F2D70"/>
    <w:rsid w:val="00602864"/>
    <w:rsid w:val="006039C0"/>
    <w:rsid w:val="00610C8D"/>
    <w:rsid w:val="0063352A"/>
    <w:rsid w:val="00644EE7"/>
    <w:rsid w:val="00661EBB"/>
    <w:rsid w:val="00664376"/>
    <w:rsid w:val="00676C06"/>
    <w:rsid w:val="006A2BAE"/>
    <w:rsid w:val="006A3A10"/>
    <w:rsid w:val="00700423"/>
    <w:rsid w:val="00710648"/>
    <w:rsid w:val="0074036B"/>
    <w:rsid w:val="007725D3"/>
    <w:rsid w:val="00780B2B"/>
    <w:rsid w:val="007A6AB2"/>
    <w:rsid w:val="007B39EF"/>
    <w:rsid w:val="007C0F26"/>
    <w:rsid w:val="007D4529"/>
    <w:rsid w:val="00871136"/>
    <w:rsid w:val="0087436F"/>
    <w:rsid w:val="00881C22"/>
    <w:rsid w:val="00890044"/>
    <w:rsid w:val="00894EFF"/>
    <w:rsid w:val="008A553A"/>
    <w:rsid w:val="008C3AE3"/>
    <w:rsid w:val="00902666"/>
    <w:rsid w:val="00934A7C"/>
    <w:rsid w:val="009574D1"/>
    <w:rsid w:val="00975384"/>
    <w:rsid w:val="00980F86"/>
    <w:rsid w:val="00984385"/>
    <w:rsid w:val="009B6FFF"/>
    <w:rsid w:val="009E2F6B"/>
    <w:rsid w:val="00A13F94"/>
    <w:rsid w:val="00A223D1"/>
    <w:rsid w:val="00A24ED0"/>
    <w:rsid w:val="00A6617D"/>
    <w:rsid w:val="00B07FE2"/>
    <w:rsid w:val="00B46559"/>
    <w:rsid w:val="00B62BA7"/>
    <w:rsid w:val="00B70839"/>
    <w:rsid w:val="00B743AF"/>
    <w:rsid w:val="00B9664A"/>
    <w:rsid w:val="00BA4D11"/>
    <w:rsid w:val="00BB2E6E"/>
    <w:rsid w:val="00BC0686"/>
    <w:rsid w:val="00C00020"/>
    <w:rsid w:val="00C22705"/>
    <w:rsid w:val="00C24BC2"/>
    <w:rsid w:val="00C347EA"/>
    <w:rsid w:val="00C57555"/>
    <w:rsid w:val="00CA5FCB"/>
    <w:rsid w:val="00CB598E"/>
    <w:rsid w:val="00CD2192"/>
    <w:rsid w:val="00CE5978"/>
    <w:rsid w:val="00CF128B"/>
    <w:rsid w:val="00D0086F"/>
    <w:rsid w:val="00D54972"/>
    <w:rsid w:val="00D83A07"/>
    <w:rsid w:val="00D851BC"/>
    <w:rsid w:val="00D8739F"/>
    <w:rsid w:val="00D953F3"/>
    <w:rsid w:val="00D9765C"/>
    <w:rsid w:val="00DA714A"/>
    <w:rsid w:val="00DC224C"/>
    <w:rsid w:val="00DE72F0"/>
    <w:rsid w:val="00DF2A4D"/>
    <w:rsid w:val="00E05C2E"/>
    <w:rsid w:val="00E146A5"/>
    <w:rsid w:val="00E57D21"/>
    <w:rsid w:val="00E67346"/>
    <w:rsid w:val="00E818F6"/>
    <w:rsid w:val="00E96B32"/>
    <w:rsid w:val="00EB4048"/>
    <w:rsid w:val="00ED3C69"/>
    <w:rsid w:val="00EF2450"/>
    <w:rsid w:val="00EF6F57"/>
    <w:rsid w:val="00F069E6"/>
    <w:rsid w:val="00F26F22"/>
    <w:rsid w:val="00F53D1D"/>
    <w:rsid w:val="00F61A8F"/>
    <w:rsid w:val="00F63E7A"/>
    <w:rsid w:val="00F7471A"/>
    <w:rsid w:val="00F839F7"/>
    <w:rsid w:val="00FA4E85"/>
    <w:rsid w:val="00FA6AD1"/>
    <w:rsid w:val="00FB3C86"/>
    <w:rsid w:val="00FD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E12CC"/>
  <w15:docId w15:val="{944F7BA5-96DC-4023-9A76-B2CAAF51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48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A4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A48D0"/>
    <w:rPr>
      <w:rFonts w:cs="Times New Roman"/>
    </w:rPr>
  </w:style>
  <w:style w:type="paragraph" w:styleId="a6">
    <w:name w:val="Body Text Indent"/>
    <w:basedOn w:val="a"/>
    <w:link w:val="a7"/>
    <w:rsid w:val="002A0D2B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A0D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2A0D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link w:val="aa"/>
    <w:uiPriority w:val="99"/>
    <w:rsid w:val="00CF128B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aa">
    <w:name w:val="Обычный (Интернет) Знак"/>
    <w:link w:val="a9"/>
    <w:uiPriority w:val="99"/>
    <w:rsid w:val="00CF128B"/>
    <w:rPr>
      <w:rFonts w:ascii="Verdana" w:eastAsia="Times New Roman" w:hAnsi="Verdana" w:cs="Times New Roman"/>
      <w:sz w:val="17"/>
      <w:szCs w:val="17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121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1212D"/>
  </w:style>
  <w:style w:type="character" w:styleId="ab">
    <w:name w:val="annotation reference"/>
    <w:basedOn w:val="a0"/>
    <w:uiPriority w:val="99"/>
    <w:semiHidden/>
    <w:unhideWhenUsed/>
    <w:rsid w:val="00F63E7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63E7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63E7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63E7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63E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 Самарина</cp:lastModifiedBy>
  <cp:revision>3</cp:revision>
  <dcterms:created xsi:type="dcterms:W3CDTF">2025-04-22T03:57:00Z</dcterms:created>
  <dcterms:modified xsi:type="dcterms:W3CDTF">2025-04-22T07:34:00Z</dcterms:modified>
</cp:coreProperties>
</file>