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A416C2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Договор №  </w:t>
      </w:r>
      <w:r w:rsidR="00A416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</w:t>
      </w:r>
      <w:r w:rsidR="000832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6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proofErr w:type="spellStart"/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уц</w:t>
      </w:r>
      <w:proofErr w:type="spellEnd"/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</w:t>
      </w:r>
      <w:r w:rsidR="00B70839">
        <w:rPr>
          <w:rFonts w:ascii="Times New Roman" w:eastAsia="Times New Roman" w:hAnsi="Times New Roman" w:cs="Times New Roman"/>
          <w:sz w:val="20"/>
          <w:szCs w:val="20"/>
          <w:lang w:eastAsia="ru-RU"/>
        </w:rPr>
        <w:t>«26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70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мая </w:t>
      </w:r>
      <w:r w:rsidR="00D851BC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''     (ЧОУ ДПО  «УЦ «Актив С»), именуемое в дальнейшем «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Исполнитель»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 и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0A48D0" w:rsidRPr="000A48D0" w:rsidRDefault="000A48D0" w:rsidP="0008324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настоящего договора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(онлайн-трансляций)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теме:</w:t>
      </w:r>
      <w:r w:rsidR="0003088A" w:rsidRPr="000308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32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8324B" w:rsidRPr="00083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Новации </w:t>
      </w:r>
      <w:proofErr w:type="gramStart"/>
      <w:r w:rsidR="0008324B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</w:t>
      </w:r>
      <w:proofErr w:type="gramEnd"/>
      <w:r w:rsidR="000832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законодательства-2021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33FCC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оказания Услуг  по настоящему Договору -  «</w:t>
      </w:r>
      <w:r w:rsidR="0008324B" w:rsidRPr="000832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33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</w:t>
      </w:r>
      <w:r w:rsidR="00B70839" w:rsidRPr="00133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</w:t>
      </w:r>
      <w:r w:rsidR="00D851BC" w:rsidRPr="00133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</w:t>
      </w:r>
      <w:r w:rsidRPr="00133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0A48D0" w:rsidRPr="00133FCC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F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08324B" w:rsidRDefault="0008324B" w:rsidP="0008324B">
      <w:pPr>
        <w:pStyle w:val="a9"/>
        <w:rPr>
          <w:b/>
          <w:color w:val="000000"/>
        </w:rPr>
      </w:pPr>
    </w:p>
    <w:p w:rsidR="0008324B" w:rsidRPr="0008324B" w:rsidRDefault="0008324B" w:rsidP="0008324B">
      <w:pPr>
        <w:pStyle w:val="a9"/>
        <w:rPr>
          <w:rFonts w:ascii="Times New Roman" w:hAnsi="Times New Roman"/>
          <w:b/>
          <w:color w:val="000000"/>
          <w:sz w:val="22"/>
          <w:szCs w:val="22"/>
        </w:rPr>
      </w:pPr>
      <w:r w:rsidRPr="0008324B">
        <w:rPr>
          <w:rFonts w:ascii="Times New Roman" w:hAnsi="Times New Roman"/>
          <w:b/>
          <w:color w:val="000000"/>
          <w:sz w:val="22"/>
          <w:szCs w:val="22"/>
        </w:rPr>
        <w:t>Новые проверки Работодателя – 2021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Реформа контрольной (надзорной) деятельности с 1 июля 2021 года (закон от 31.07.2020 N 248-ФЗ).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 xml:space="preserve">Изменение в оценке эффективности контролирующих органов: </w:t>
      </w:r>
      <w:r w:rsidRPr="0008324B">
        <w:rPr>
          <w:rFonts w:ascii="Times New Roman" w:hAnsi="Times New Roman"/>
          <w:b/>
          <w:color w:val="000000"/>
          <w:sz w:val="22"/>
          <w:szCs w:val="22"/>
        </w:rPr>
        <w:t>запрет</w:t>
      </w:r>
      <w:r w:rsidRPr="0008324B">
        <w:rPr>
          <w:rFonts w:ascii="Times New Roman" w:hAnsi="Times New Roman"/>
          <w:color w:val="000000"/>
          <w:sz w:val="22"/>
          <w:szCs w:val="22"/>
        </w:rPr>
        <w:t xml:space="preserve"> на оценку по количеству проверок, выявле</w:t>
      </w:r>
      <w:r w:rsidRPr="0008324B">
        <w:rPr>
          <w:rFonts w:ascii="Times New Roman" w:hAnsi="Times New Roman"/>
          <w:color w:val="000000"/>
          <w:sz w:val="22"/>
          <w:szCs w:val="22"/>
        </w:rPr>
        <w:t>н</w:t>
      </w:r>
      <w:r w:rsidRPr="0008324B">
        <w:rPr>
          <w:rFonts w:ascii="Times New Roman" w:hAnsi="Times New Roman"/>
          <w:color w:val="000000"/>
          <w:sz w:val="22"/>
          <w:szCs w:val="22"/>
        </w:rPr>
        <w:t>ных нарушений; сумме штрафов.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Проведение контрольно-надзорных мероприятий с отражением в информационной сист</w:t>
      </w:r>
      <w:r w:rsidRPr="0008324B">
        <w:rPr>
          <w:rFonts w:ascii="Times New Roman" w:hAnsi="Times New Roman"/>
          <w:color w:val="000000"/>
          <w:sz w:val="22"/>
          <w:szCs w:val="22"/>
        </w:rPr>
        <w:t>е</w:t>
      </w:r>
      <w:r w:rsidRPr="0008324B">
        <w:rPr>
          <w:rFonts w:ascii="Times New Roman" w:hAnsi="Times New Roman"/>
          <w:color w:val="000000"/>
          <w:sz w:val="22"/>
          <w:szCs w:val="22"/>
        </w:rPr>
        <w:t>м</w:t>
      </w:r>
      <w:proofErr w:type="gramStart"/>
      <w:r w:rsidRPr="0008324B">
        <w:rPr>
          <w:rFonts w:ascii="Times New Roman" w:hAnsi="Times New Roman"/>
          <w:color w:val="000000"/>
          <w:sz w:val="22"/>
          <w:szCs w:val="22"/>
        </w:rPr>
        <w:t>е(</w:t>
      </w:r>
      <w:proofErr w:type="gramEnd"/>
      <w:r w:rsidRPr="0008324B">
        <w:rPr>
          <w:rFonts w:ascii="Times New Roman" w:hAnsi="Times New Roman"/>
          <w:color w:val="000000"/>
          <w:sz w:val="22"/>
          <w:szCs w:val="22"/>
        </w:rPr>
        <w:t>онлайн).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Уменьшение сроков проверок: Срок проведения документарной и выездной проверок не будет превышать 10 рабочих дней.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Виды профилактический мероприятий: меры стимулирования добросовестности, объявление пред</w:t>
      </w:r>
      <w:r w:rsidRPr="0008324B">
        <w:rPr>
          <w:rFonts w:ascii="Times New Roman" w:hAnsi="Times New Roman"/>
          <w:color w:val="000000"/>
          <w:sz w:val="22"/>
          <w:szCs w:val="22"/>
        </w:rPr>
        <w:t>о</w:t>
      </w:r>
      <w:r w:rsidRPr="0008324B">
        <w:rPr>
          <w:rFonts w:ascii="Times New Roman" w:hAnsi="Times New Roman"/>
          <w:color w:val="000000"/>
          <w:sz w:val="22"/>
          <w:szCs w:val="22"/>
        </w:rPr>
        <w:t xml:space="preserve">стережения, консультирование, </w:t>
      </w:r>
      <w:proofErr w:type="spellStart"/>
      <w:r w:rsidRPr="0008324B">
        <w:rPr>
          <w:rFonts w:ascii="Times New Roman" w:hAnsi="Times New Roman"/>
          <w:color w:val="000000"/>
          <w:sz w:val="22"/>
          <w:szCs w:val="22"/>
        </w:rPr>
        <w:t>самообследование</w:t>
      </w:r>
      <w:proofErr w:type="spellEnd"/>
      <w:r w:rsidRPr="0008324B">
        <w:rPr>
          <w:rFonts w:ascii="Times New Roman" w:hAnsi="Times New Roman"/>
          <w:color w:val="000000"/>
          <w:sz w:val="22"/>
          <w:szCs w:val="22"/>
        </w:rPr>
        <w:t>, профилактический визит. Электронный надзор за трудовыми взаимоотношениями — Мониторинг или проверка? Проведение мониторинга на условиях соглашения между Работодателем (ко</w:t>
      </w:r>
      <w:r w:rsidRPr="0008324B">
        <w:rPr>
          <w:rFonts w:ascii="Times New Roman" w:hAnsi="Times New Roman"/>
          <w:color w:val="000000"/>
          <w:sz w:val="22"/>
          <w:szCs w:val="22"/>
        </w:rPr>
        <w:t>н</w:t>
      </w:r>
      <w:r w:rsidRPr="0008324B">
        <w:rPr>
          <w:rFonts w:ascii="Times New Roman" w:hAnsi="Times New Roman"/>
          <w:color w:val="000000"/>
          <w:sz w:val="22"/>
          <w:szCs w:val="22"/>
        </w:rPr>
        <w:t>тролируемым лицом) и ГИ</w:t>
      </w:r>
      <w:proofErr w:type="gramStart"/>
      <w:r w:rsidRPr="0008324B">
        <w:rPr>
          <w:rFonts w:ascii="Times New Roman" w:hAnsi="Times New Roman"/>
          <w:color w:val="000000"/>
          <w:sz w:val="22"/>
          <w:szCs w:val="22"/>
        </w:rPr>
        <w:t>Т(</w:t>
      </w:r>
      <w:proofErr w:type="gramEnd"/>
      <w:r w:rsidRPr="0008324B">
        <w:rPr>
          <w:rFonts w:ascii="Times New Roman" w:hAnsi="Times New Roman"/>
          <w:color w:val="000000"/>
          <w:sz w:val="22"/>
          <w:szCs w:val="22"/>
        </w:rPr>
        <w:t xml:space="preserve"> контролирующим органом). Дистанционный штраф. Как пройти проверку онлайн? Установление новых форм контроля и надз</w:t>
      </w:r>
      <w:r w:rsidRPr="0008324B">
        <w:rPr>
          <w:rFonts w:ascii="Times New Roman" w:hAnsi="Times New Roman"/>
          <w:color w:val="000000"/>
          <w:sz w:val="22"/>
          <w:szCs w:val="22"/>
        </w:rPr>
        <w:t>о</w:t>
      </w:r>
      <w:r w:rsidRPr="0008324B">
        <w:rPr>
          <w:rFonts w:ascii="Times New Roman" w:hAnsi="Times New Roman"/>
          <w:color w:val="000000"/>
          <w:sz w:val="22"/>
          <w:szCs w:val="22"/>
        </w:rPr>
        <w:t>ра: выездное обследование, инспекционный визит. Проведение выездной проверки только в и</w:t>
      </w:r>
      <w:r w:rsidRPr="0008324B">
        <w:rPr>
          <w:rFonts w:ascii="Times New Roman" w:hAnsi="Times New Roman"/>
          <w:color w:val="000000"/>
          <w:sz w:val="22"/>
          <w:szCs w:val="22"/>
        </w:rPr>
        <w:t>с</w:t>
      </w:r>
      <w:r w:rsidRPr="0008324B">
        <w:rPr>
          <w:rFonts w:ascii="Times New Roman" w:hAnsi="Times New Roman"/>
          <w:color w:val="000000"/>
          <w:sz w:val="22"/>
          <w:szCs w:val="22"/>
        </w:rPr>
        <w:t>ключительных случаях. Перечень рекомендуемых, а также перечень обязательных документов тр</w:t>
      </w:r>
      <w:r w:rsidRPr="0008324B">
        <w:rPr>
          <w:rFonts w:ascii="Times New Roman" w:hAnsi="Times New Roman"/>
          <w:color w:val="000000"/>
          <w:sz w:val="22"/>
          <w:szCs w:val="22"/>
        </w:rPr>
        <w:t>е</w:t>
      </w:r>
      <w:r w:rsidRPr="0008324B">
        <w:rPr>
          <w:rFonts w:ascii="Times New Roman" w:hAnsi="Times New Roman"/>
          <w:color w:val="000000"/>
          <w:sz w:val="22"/>
          <w:szCs w:val="22"/>
        </w:rPr>
        <w:t>буемых трудовой инспекцией.</w:t>
      </w:r>
    </w:p>
    <w:p w:rsidR="0008324B" w:rsidRPr="0008324B" w:rsidRDefault="0008324B" w:rsidP="0008324B">
      <w:pPr>
        <w:pStyle w:val="a9"/>
        <w:rPr>
          <w:rFonts w:ascii="Times New Roman" w:hAnsi="Times New Roman"/>
          <w:b/>
          <w:color w:val="000000"/>
          <w:sz w:val="22"/>
          <w:szCs w:val="22"/>
        </w:rPr>
      </w:pPr>
      <w:r w:rsidRPr="0008324B">
        <w:rPr>
          <w:rFonts w:ascii="Times New Roman" w:hAnsi="Times New Roman"/>
          <w:b/>
          <w:color w:val="000000"/>
          <w:sz w:val="22"/>
          <w:szCs w:val="22"/>
        </w:rPr>
        <w:t>Обзор новаций трудового законодательства, судебной практики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sz w:val="22"/>
          <w:szCs w:val="22"/>
        </w:rPr>
      </w:pPr>
      <w:r w:rsidRPr="0008324B">
        <w:rPr>
          <w:rFonts w:ascii="Times New Roman" w:hAnsi="Times New Roman"/>
          <w:sz w:val="22"/>
          <w:szCs w:val="22"/>
          <w:shd w:val="clear" w:color="auto" w:fill="FFFFFF"/>
        </w:rPr>
        <w:t>"Электронный документооборот в сфере трудовых отношений" – Новая статья трудового кодекса.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 xml:space="preserve">Новое в </w:t>
      </w:r>
      <w:proofErr w:type="spellStart"/>
      <w:r w:rsidRPr="0008324B">
        <w:rPr>
          <w:rFonts w:ascii="Times New Roman" w:hAnsi="Times New Roman"/>
          <w:color w:val="000000"/>
          <w:sz w:val="22"/>
          <w:szCs w:val="22"/>
        </w:rPr>
        <w:t>Спец</w:t>
      </w:r>
      <w:proofErr w:type="gramStart"/>
      <w:r w:rsidRPr="0008324B">
        <w:rPr>
          <w:rFonts w:ascii="Times New Roman" w:hAnsi="Times New Roman"/>
          <w:color w:val="000000"/>
          <w:sz w:val="22"/>
          <w:szCs w:val="22"/>
        </w:rPr>
        <w:t>.о</w:t>
      </w:r>
      <w:proofErr w:type="gramEnd"/>
      <w:r w:rsidRPr="0008324B">
        <w:rPr>
          <w:rFonts w:ascii="Times New Roman" w:hAnsi="Times New Roman"/>
          <w:color w:val="000000"/>
          <w:sz w:val="22"/>
          <w:szCs w:val="22"/>
        </w:rPr>
        <w:t>ценке</w:t>
      </w:r>
      <w:proofErr w:type="spellEnd"/>
      <w:r w:rsidRPr="0008324B">
        <w:rPr>
          <w:rFonts w:ascii="Times New Roman" w:hAnsi="Times New Roman"/>
          <w:color w:val="000000"/>
          <w:sz w:val="22"/>
          <w:szCs w:val="22"/>
        </w:rPr>
        <w:t xml:space="preserve"> (СОУТ) 2020-2021 гг. Новые права и обязанности работодателей. Когда необходимо применять результаты СОУТ.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Воинский учет — увеличение штрафов и сроков давности с 5 мая 2020 года.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Новые сроки хранения кадровых документов: новый перечень со сроками хранения.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Дистанционный труд — важное изменение главы 49.1 ТК РФ с 1 января 2021 года: (Закон 08.12.2020 N 407-ФЗ).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Привлечение дистанционного работника к дисциплинарной отнесенности: порядок, фиксирование проступков, ознакомление с приказом.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Законная невыплата компенсации за отпуск при увольнении директора.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Обновленные СЗВ-ТД и порядок ее заполнения начнут применяться с 01.07.2021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Отпуск с последующим увольнением – когда требования ТК РФ не применяются (определение КС РФ)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Новый подход к оформлению приказа на увольнение по собственному желанию. Позиция КСОЮ.</w:t>
      </w:r>
    </w:p>
    <w:p w:rsidR="0008324B" w:rsidRPr="0008324B" w:rsidRDefault="0008324B" w:rsidP="0008324B">
      <w:pPr>
        <w:pStyle w:val="a9"/>
        <w:numPr>
          <w:ilvl w:val="0"/>
          <w:numId w:val="19"/>
        </w:numPr>
        <w:spacing w:before="100" w:beforeAutospacing="1" w:after="100" w:afterAutospacing="1"/>
        <w:ind w:left="0"/>
        <w:rPr>
          <w:rFonts w:ascii="Times New Roman" w:hAnsi="Times New Roman"/>
          <w:color w:val="000000"/>
          <w:sz w:val="22"/>
          <w:szCs w:val="22"/>
        </w:rPr>
      </w:pPr>
      <w:r w:rsidRPr="0008324B">
        <w:rPr>
          <w:rFonts w:ascii="Times New Roman" w:hAnsi="Times New Roman"/>
          <w:color w:val="000000"/>
          <w:sz w:val="22"/>
          <w:szCs w:val="22"/>
        </w:rPr>
        <w:t>Другие актуальные изменения законодательства на дату проведения семинара</w:t>
      </w: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Цена услуг и порядок оплаты</w:t>
      </w:r>
    </w:p>
    <w:p w:rsidR="00D851BC" w:rsidRPr="000A48D0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A48D0" w:rsidRPr="000A48D0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Стоимость оказания услуг   составляет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A0D2B"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_______</w:t>
      </w:r>
      <w:r w:rsidR="007725D3"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 xml:space="preserve"> (__________</w:t>
      </w:r>
      <w:r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)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НДС нет.</w:t>
      </w:r>
    </w:p>
    <w:p w:rsidR="000A48D0" w:rsidRP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  ДПО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главы 26.2 НК РФ, является организацией,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меняющие упрощенную систему налогообложения, не признают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ся налогоплательщиками налога на добавленную стоимость», ЧОУ ДПО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выставляет своим заказчикам услуг 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счета-фактуры и осуществляет расчеты без 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выделения в первич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ных документах сумм НДС.</w:t>
      </w:r>
    </w:p>
    <w:p w:rsid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F26F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F26F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Порядок оплаты: 100 %-</w:t>
      </w:r>
      <w:proofErr w:type="spellStart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ая</w:t>
      </w:r>
      <w:proofErr w:type="spell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предоплата.</w:t>
      </w:r>
    </w:p>
    <w:p w:rsidR="00BC0686" w:rsidRPr="000A48D0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BC068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2.4.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BC0686" w:rsidRDefault="00BC0686" w:rsidP="00BC06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Произвести оплату за услуги в соответствии с пп.1.1 и 2.1, 2.2 , 2.3 настоящего Договора не позднее дня начала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Обеспечить своевременную явку  профессионально подготовленных Слушателей для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Оказать Услуги Заказчику в соответствии с настоящим Договором и Программой, указанной в Приложении № 1 к настоящему договору.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Предварительно уведомить Заказчика о конкретном времени  оказания услуг, в </w:t>
      </w:r>
      <w:proofErr w:type="spell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путем размещения информации  на сайте Исполнителя 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aktiv</w:t>
      </w:r>
      <w:proofErr w:type="spellEnd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оставляет за собой право изменить сроки начала занятий, предупредив об этом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позднее, чем за 2 (два) рабочих дня до даты начала занятий, а также согласовать со слушателями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сроки 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После оказания услуг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 Акт сдачи приемки оказанных услуг в двух экземплярах и направляет их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подписать полученные Акты сдачи-приемки оказанных услуг и вернуть один экземпляр Акта исполнителю в течение 5 (пяти) рабочих  дней, либо в указанный срок представить Исполнителю мотивированные и обоснованные возражения против подписания Акта. В случае 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получения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установленный настоящим пунктом срок Акта или мотивированных возражений со стороны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услуги, указанные в таком Акте, считаются оказанными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надлежащим образом и принятыми Заказчиком в полном объеме.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Если указанные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Сторона, для которой создалась невозможность исполнения обязательств по настоящему договору, должна в течение 5 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полномочными органами власти и управления.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133FCC" w:rsidRDefault="00133FCC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 в соответствии с действующим законодательством.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В случае невозможности посещения отдельных дней занятий не по вине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Исполнителя,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ответственность за срыв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0A48D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у работника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Заказчика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необходимой предварительной профессиональной подготовки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предложить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согласованной программы и условий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133FCC" w:rsidRDefault="00133FCC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 случае возникновения споров и разногласий, связанных с исполнением настоящего договора, стороны примут все меры к их разрешению путем переговоров.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Споры, по которым стороны не достигнут договоренности, подлежат рассмотрению в Арбитражном суде Новосибирской области.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:rsidR="00133FCC" w:rsidRDefault="00133FCC" w:rsidP="000A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полномочными представителями сторон.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8.3. Договор составлен в двух экземплярах по одному для каждой из сторон. Оба экземпляра имеют одинаковую юридическую силу.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Во всем остальном, что не предусмотрено настоящим договором, стороны руководствуются законодательством РФ.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Юридические адреса и реквизиты Сторон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9E1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-уц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030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мая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г. Новосибирск                                                                                               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9E1D2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bookmarkStart w:id="0" w:name="_GoBack"/>
      <w:bookmarkEnd w:id="0"/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088A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</w:t>
      </w:r>
      <w:r w:rsidR="00133FC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9E1D26" w:rsidRPr="009E1D26">
        <w:rPr>
          <w:rFonts w:ascii="Times New Roman" w:eastAsia="Times New Roman" w:hAnsi="Times New Roman" w:cs="Times New Roman"/>
          <w:color w:val="000000"/>
          <w:lang w:eastAsia="ru-RU"/>
        </w:rPr>
        <w:t xml:space="preserve">Новации </w:t>
      </w:r>
      <w:proofErr w:type="gramStart"/>
      <w:r w:rsidR="009E1D26" w:rsidRPr="009E1D26">
        <w:rPr>
          <w:rFonts w:ascii="Times New Roman" w:eastAsia="Times New Roman" w:hAnsi="Times New Roman" w:cs="Times New Roman"/>
          <w:color w:val="000000"/>
          <w:lang w:eastAsia="ru-RU"/>
        </w:rPr>
        <w:t>трудового</w:t>
      </w:r>
      <w:proofErr w:type="gramEnd"/>
      <w:r w:rsidR="009E1D26" w:rsidRPr="009E1D26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законодательства-2021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3E" w:rsidRDefault="00DE7D3E">
      <w:pPr>
        <w:spacing w:after="0" w:line="240" w:lineRule="auto"/>
      </w:pPr>
      <w:r>
        <w:separator/>
      </w:r>
    </w:p>
  </w:endnote>
  <w:endnote w:type="continuationSeparator" w:id="0">
    <w:p w:rsidR="00DE7D3E" w:rsidRDefault="00DE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3E" w:rsidRDefault="00DE7D3E">
      <w:pPr>
        <w:spacing w:after="0" w:line="240" w:lineRule="auto"/>
      </w:pPr>
      <w:r>
        <w:separator/>
      </w:r>
    </w:p>
  </w:footnote>
  <w:footnote w:type="continuationSeparator" w:id="0">
    <w:p w:rsidR="00DE7D3E" w:rsidRDefault="00DE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DE7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A3"/>
    <w:multiLevelType w:val="hybridMultilevel"/>
    <w:tmpl w:val="B85C1F1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42CD6E90"/>
    <w:multiLevelType w:val="hybridMultilevel"/>
    <w:tmpl w:val="B276F6EE"/>
    <w:lvl w:ilvl="0" w:tplc="D382D65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03D6C26"/>
    <w:multiLevelType w:val="hybridMultilevel"/>
    <w:tmpl w:val="021C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92EDA"/>
    <w:multiLevelType w:val="hybridMultilevel"/>
    <w:tmpl w:val="4962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18"/>
  </w:num>
  <w:num w:numId="10">
    <w:abstractNumId w:val="5"/>
  </w:num>
  <w:num w:numId="11">
    <w:abstractNumId w:val="2"/>
  </w:num>
  <w:num w:numId="12">
    <w:abstractNumId w:val="13"/>
  </w:num>
  <w:num w:numId="13">
    <w:abstractNumId w:val="3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3088A"/>
    <w:rsid w:val="0008324B"/>
    <w:rsid w:val="000A48D0"/>
    <w:rsid w:val="00106AFE"/>
    <w:rsid w:val="00133FCC"/>
    <w:rsid w:val="00231C55"/>
    <w:rsid w:val="00242C6A"/>
    <w:rsid w:val="00250D2B"/>
    <w:rsid w:val="002A0D2B"/>
    <w:rsid w:val="002E0428"/>
    <w:rsid w:val="003C73A8"/>
    <w:rsid w:val="00507D7C"/>
    <w:rsid w:val="00661EBB"/>
    <w:rsid w:val="006A3A10"/>
    <w:rsid w:val="00710648"/>
    <w:rsid w:val="007725D3"/>
    <w:rsid w:val="007B18D9"/>
    <w:rsid w:val="007C0F26"/>
    <w:rsid w:val="009E1D26"/>
    <w:rsid w:val="00A416C2"/>
    <w:rsid w:val="00A84434"/>
    <w:rsid w:val="00B07FE2"/>
    <w:rsid w:val="00B62BA7"/>
    <w:rsid w:val="00B70839"/>
    <w:rsid w:val="00BC0686"/>
    <w:rsid w:val="00C24BC2"/>
    <w:rsid w:val="00CE5978"/>
    <w:rsid w:val="00D851BC"/>
    <w:rsid w:val="00DE7D3E"/>
    <w:rsid w:val="00E146A5"/>
    <w:rsid w:val="00ED3C69"/>
    <w:rsid w:val="00F26F22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08324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08324B"/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08324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08324B"/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2021-05-27T09:00:00Z</dcterms:created>
  <dcterms:modified xsi:type="dcterms:W3CDTF">2021-05-27T09:04:00Z</dcterms:modified>
</cp:coreProperties>
</file>