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B9D53" w14:textId="355CC87A" w:rsidR="000A48D0" w:rsidRPr="00F839F7" w:rsidRDefault="00AD59C6" w:rsidP="000A48D0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Договор №</w:t>
      </w:r>
      <w:r w:rsidR="009B67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5C1B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</w:t>
      </w:r>
      <w:r w:rsidR="009B67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ск</w:t>
      </w:r>
      <w:r w:rsidR="003F31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FA6A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от </w:t>
      </w:r>
      <w:r w:rsidR="005C1B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23</w:t>
      </w:r>
      <w:r w:rsidR="00FA6A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5C1B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10</w:t>
      </w:r>
      <w:r w:rsidR="002A25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.202</w:t>
      </w:r>
      <w:r w:rsidR="009B67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="00E96B32" w:rsidRPr="00F839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</w:t>
      </w:r>
    </w:p>
    <w:p w14:paraId="2F6F4AFA" w14:textId="77777777" w:rsidR="000A48D0" w:rsidRPr="00F839F7" w:rsidRDefault="000A48D0" w:rsidP="000A48D0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9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5B9C19C8" w14:textId="77777777" w:rsidR="000A48D0" w:rsidRPr="00F839F7" w:rsidRDefault="00E96B32" w:rsidP="000A48D0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0A48D0" w:rsidRPr="00F839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48D0" w:rsidRPr="00F839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48D0" w:rsidRPr="00F839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48D0" w:rsidRPr="00F839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E95FA02" w14:textId="77777777" w:rsidR="000A48D0" w:rsidRPr="00F839F7" w:rsidRDefault="000A48D0" w:rsidP="000A48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9F7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Частное  образовательное учреждение  дополнительного профессионального образования  ''Учебный центр ''Актив С''     (ЧОУ ДПО  «УЦ «Актив С»), именуемое в дальнейшем «</w:t>
      </w:r>
      <w:r w:rsidRPr="00F839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Исполнитель»</w:t>
      </w:r>
      <w:r w:rsidRPr="00F8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в лице директора Самариной Ирины Михайловны, действующего на основании Устава и  лицензии на осуществление образовательной деятельности  Министерства образования, науки и  инновационной политики  Новосибирской области № 10120 от 27 декабря  2016 года,  </w:t>
      </w:r>
      <w:r w:rsidR="006A3A10" w:rsidRPr="00F8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 и </w:t>
      </w:r>
      <w:r w:rsidRPr="00F8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 _________________________________________________________именуемое в дальнейшем «Заказчик», в лице ________________________________________________________________, действующего на основании ________________________________________, с другой стороны, именуемые в дальнейшем «Стороны», заключили настоящий Договор о нижеследующем:</w:t>
      </w:r>
    </w:p>
    <w:p w14:paraId="2AA4C4DE" w14:textId="77777777" w:rsidR="000A48D0" w:rsidRPr="00F839F7" w:rsidRDefault="000A48D0" w:rsidP="000A48D0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213D96" w14:textId="77777777" w:rsidR="000A48D0" w:rsidRDefault="000A48D0" w:rsidP="000A48D0">
      <w:pPr>
        <w:widowControl w:val="0"/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39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 Договора</w:t>
      </w:r>
    </w:p>
    <w:p w14:paraId="79AE6EE7" w14:textId="77777777" w:rsidR="00103922" w:rsidRDefault="00103922" w:rsidP="00103922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3E17B52" w14:textId="77777777" w:rsidR="00103922" w:rsidRDefault="00103922" w:rsidP="00AE166C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настоящего договора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на себя обязательство организовать и  оказать информационно-консультационные услуги в форме семинаров  (онлайн-трансляций) по теме: «Новое в нормативном регулировании и актуальные                                           проблемы практики налогообложения».</w:t>
      </w:r>
    </w:p>
    <w:p w14:paraId="6C44C5BD" w14:textId="77777777" w:rsidR="00103922" w:rsidRDefault="00103922" w:rsidP="00103922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62D268" w14:textId="36DDF89A" w:rsidR="00103922" w:rsidRDefault="00103922" w:rsidP="00AE166C">
      <w:pPr>
        <w:widowControl w:val="0"/>
        <w:numPr>
          <w:ilvl w:val="1"/>
          <w:numId w:val="2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начала  оказания Услуг  по настоящему Договору -  «</w:t>
      </w:r>
      <w:r w:rsidR="005C1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5C1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ноября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9B67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года, срок окончания оказания услуг «</w:t>
      </w:r>
      <w:r w:rsidR="005C1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</w:t>
      </w:r>
      <w:r w:rsidR="009B67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5C1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ноября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9B67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5B2EA53D" w14:textId="77777777" w:rsidR="00103922" w:rsidRDefault="00103922" w:rsidP="0010392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2785FD9D" w14:textId="77777777" w:rsidR="00103922" w:rsidRDefault="00103922" w:rsidP="0010392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Вопросы программы:</w:t>
      </w: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2"/>
        <w:gridCol w:w="8392"/>
      </w:tblGrid>
      <w:tr w:rsidR="009B67DD" w14:paraId="56621EC2" w14:textId="77777777" w:rsidTr="009B67DD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F9BB" w14:textId="302E25B8" w:rsidR="009B67DD" w:rsidRDefault="009B67DD">
            <w:pPr>
              <w:jc w:val="center"/>
              <w:rPr>
                <w:rFonts w:ascii="Centaur" w:hAnsi="Centaur"/>
                <w:b/>
                <w:sz w:val="28"/>
                <w:szCs w:val="28"/>
              </w:rPr>
            </w:pPr>
            <w:r w:rsidRPr="00536726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D6901" w14:textId="76CC9260" w:rsidR="009B67DD" w:rsidRDefault="009B67DD">
            <w:pPr>
              <w:jc w:val="center"/>
              <w:rPr>
                <w:rFonts w:ascii="Centaur" w:hAnsi="Centaur"/>
                <w:b/>
                <w:sz w:val="28"/>
                <w:szCs w:val="28"/>
              </w:rPr>
            </w:pPr>
            <w:r w:rsidRPr="00536726">
              <w:rPr>
                <w:b/>
                <w:sz w:val="28"/>
                <w:szCs w:val="28"/>
              </w:rPr>
              <w:t>Тема</w:t>
            </w:r>
          </w:p>
        </w:tc>
      </w:tr>
      <w:tr w:rsidR="005C1B3B" w14:paraId="04CE21E2" w14:textId="77777777" w:rsidTr="0042039D">
        <w:tc>
          <w:tcPr>
            <w:tcW w:w="1702" w:type="dxa"/>
          </w:tcPr>
          <w:p w14:paraId="4C91A2E0" w14:textId="77777777" w:rsidR="005C1B3B" w:rsidRPr="00536726" w:rsidRDefault="005C1B3B" w:rsidP="005C1B3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09.11.2026</w:t>
            </w:r>
          </w:p>
          <w:p w14:paraId="0A2259E6" w14:textId="77777777" w:rsidR="005C1B3B" w:rsidRPr="00536726" w:rsidRDefault="005C1B3B" w:rsidP="005C1B3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2DF7CF5" w14:textId="77777777" w:rsidR="005C1B3B" w:rsidRPr="00536726" w:rsidRDefault="005C1B3B" w:rsidP="005C1B3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9E4406C" w14:textId="671DCCE7" w:rsidR="005C1B3B" w:rsidRDefault="005C1B3B" w:rsidP="005C1B3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392" w:type="dxa"/>
          </w:tcPr>
          <w:p w14:paraId="7D8705A2" w14:textId="77777777" w:rsidR="005C1B3B" w:rsidRPr="006A5818" w:rsidRDefault="005C1B3B" w:rsidP="005C1B3B">
            <w:pPr>
              <w:pStyle w:val="a8"/>
              <w:spacing w:before="100" w:beforeAutospacing="1" w:after="100" w:afterAutospacing="1" w:line="240" w:lineRule="atLeast"/>
              <w:ind w:left="709" w:hanging="503"/>
              <w:rPr>
                <w:rFonts w:asciiTheme="minorHAnsi" w:eastAsiaTheme="minorHAnsi" w:hAnsiTheme="minorHAnsi" w:cstheme="minorBidi"/>
                <w:b/>
                <w:color w:val="C00000"/>
                <w:sz w:val="24"/>
                <w:szCs w:val="24"/>
                <w:lang w:eastAsia="en-US"/>
              </w:rPr>
            </w:pPr>
            <w:r w:rsidRPr="006A5818">
              <w:rPr>
                <w:rFonts w:asciiTheme="minorHAnsi" w:eastAsiaTheme="minorHAnsi" w:hAnsiTheme="minorHAnsi" w:cstheme="minorBidi"/>
                <w:b/>
                <w:color w:val="C00000"/>
                <w:sz w:val="24"/>
                <w:szCs w:val="24"/>
                <w:lang w:eastAsia="en-US"/>
              </w:rPr>
              <w:t>Налоговое и неналоговое администрирование: зоны риска и важное для практики.</w:t>
            </w:r>
          </w:p>
          <w:p w14:paraId="3FF02371" w14:textId="77777777" w:rsidR="005C1B3B" w:rsidRPr="00385E3B" w:rsidRDefault="005C1B3B" w:rsidP="005C1B3B">
            <w:pPr>
              <w:pStyle w:val="a8"/>
              <w:numPr>
                <w:ilvl w:val="0"/>
                <w:numId w:val="3"/>
              </w:numPr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385E3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«Национальная модель целевых условий ведения бизнеса до 2030 года».</w:t>
            </w:r>
            <w:r>
              <w:t xml:space="preserve"> </w:t>
            </w:r>
          </w:p>
          <w:p w14:paraId="7A8C8F2C" w14:textId="77777777" w:rsidR="005C1B3B" w:rsidRPr="00385E3B" w:rsidRDefault="005C1B3B" w:rsidP="005C1B3B">
            <w:pPr>
              <w:pStyle w:val="a8"/>
              <w:numPr>
                <w:ilvl w:val="0"/>
                <w:numId w:val="3"/>
              </w:numPr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385E3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Планы, проекты  и эксперименты:  что  в разработке  (техсбор, контроль цены на  товары из ЕАЭС, ФНС о реестре подставных лиц, новые неожиданные подходы к выявлению теневой занятости, планы по обязательности электронных счетов-фактур и др)</w:t>
            </w:r>
          </w:p>
          <w:p w14:paraId="7D5D851D" w14:textId="77777777" w:rsidR="005C1B3B" w:rsidRDefault="005C1B3B" w:rsidP="005C1B3B">
            <w:pPr>
              <w:pStyle w:val="a8"/>
              <w:numPr>
                <w:ilvl w:val="0"/>
                <w:numId w:val="3"/>
              </w:numPr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B272B2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Уведомления о ведении бизнеса: что нового.</w:t>
            </w:r>
          </w:p>
          <w:p w14:paraId="07C8ACBD" w14:textId="77777777" w:rsidR="005C1B3B" w:rsidRPr="0085775E" w:rsidRDefault="005C1B3B" w:rsidP="005C1B3B">
            <w:pPr>
              <w:pStyle w:val="a8"/>
              <w:numPr>
                <w:ilvl w:val="0"/>
                <w:numId w:val="3"/>
              </w:numPr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И</w:t>
            </w:r>
            <w:r w:rsidRPr="0085775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змен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ения в</w:t>
            </w:r>
            <w:r w:rsidRPr="0085775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правила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х</w:t>
            </w:r>
            <w:r w:rsidRPr="0085775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размещения на сайте ФНС открытых данных об организациях</w:t>
            </w:r>
          </w:p>
          <w:p w14:paraId="3897843C" w14:textId="77777777" w:rsidR="005C1B3B" w:rsidRDefault="005C1B3B" w:rsidP="005C1B3B">
            <w:pPr>
              <w:pStyle w:val="a8"/>
              <w:numPr>
                <w:ilvl w:val="0"/>
                <w:numId w:val="3"/>
              </w:numPr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85775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Обновлена методика проведения анализа сведений о финансово-хозяйственной деятельности в сервисах оценки юрлиц и ИП</w:t>
            </w:r>
          </w:p>
          <w:p w14:paraId="27B8C6C4" w14:textId="77777777" w:rsidR="005C1B3B" w:rsidRPr="0042270B" w:rsidRDefault="005C1B3B" w:rsidP="005C1B3B">
            <w:pPr>
              <w:pStyle w:val="a8"/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42270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НАЛОГОВЫЙ КОНТРОЛЬ – 2026:   расширение полномочий инспекторов.  Экстерриториальность  в камеральном контроле.  Изменения в процедурах камерального и выездного контроля</w:t>
            </w:r>
          </w:p>
          <w:p w14:paraId="76AE264A" w14:textId="77777777" w:rsidR="005C1B3B" w:rsidRDefault="005C1B3B" w:rsidP="005C1B3B">
            <w:pPr>
              <w:pStyle w:val="a8"/>
              <w:numPr>
                <w:ilvl w:val="0"/>
                <w:numId w:val="3"/>
              </w:numPr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68193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Новые правила применения налоговых санкций. ФНС утвердила  формат возражений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.</w:t>
            </w:r>
          </w:p>
          <w:p w14:paraId="11FFE3F7" w14:textId="77777777" w:rsidR="005C1B3B" w:rsidRPr="00681938" w:rsidRDefault="005C1B3B" w:rsidP="005C1B3B">
            <w:pPr>
              <w:pStyle w:val="a8"/>
              <w:numPr>
                <w:ilvl w:val="0"/>
                <w:numId w:val="3"/>
              </w:numPr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68193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Налоговая реконструкция, что нового?</w:t>
            </w:r>
          </w:p>
          <w:p w14:paraId="20D9309B" w14:textId="77777777" w:rsidR="005C1B3B" w:rsidRDefault="005C1B3B" w:rsidP="005C1B3B">
            <w:pPr>
              <w:pStyle w:val="a8"/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commentRangeStart w:id="0"/>
            <w:r w:rsidRPr="00B272B2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Изменения в части  ЕНС.</w:t>
            </w:r>
            <w:commentRangeEnd w:id="0"/>
            <w:r w:rsidRPr="00681938">
              <w:rPr>
                <w:rStyle w:val="ab"/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commentReference w:id="0"/>
            </w:r>
            <w:r w:rsidRPr="0068193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</w:t>
            </w:r>
            <w:r w:rsidRPr="0068193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ab/>
            </w:r>
          </w:p>
          <w:p w14:paraId="472A74CA" w14:textId="77777777" w:rsidR="005C1B3B" w:rsidRDefault="005C1B3B" w:rsidP="005C1B3B">
            <w:pPr>
              <w:pStyle w:val="a8"/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68193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Цифровой ящик для юридически значимых сообщений. </w:t>
            </w:r>
          </w:p>
          <w:p w14:paraId="29E65817" w14:textId="4F832588" w:rsidR="005C1B3B" w:rsidRPr="005C1B3B" w:rsidRDefault="005C1B3B" w:rsidP="005C1B3B">
            <w:pPr>
              <w:pStyle w:val="a8"/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741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68193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Универсальный QR-КОД И цифровой рубль</w:t>
            </w:r>
          </w:p>
        </w:tc>
      </w:tr>
      <w:tr w:rsidR="005C1B3B" w14:paraId="6B1FAAB6" w14:textId="77777777" w:rsidTr="0042039D">
        <w:tc>
          <w:tcPr>
            <w:tcW w:w="1702" w:type="dxa"/>
          </w:tcPr>
          <w:p w14:paraId="76B4A05D" w14:textId="77777777" w:rsidR="005C1B3B" w:rsidRPr="00536726" w:rsidRDefault="005C1B3B" w:rsidP="005C1B3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11.11.2026</w:t>
            </w:r>
          </w:p>
          <w:p w14:paraId="0A78FBCC" w14:textId="77777777" w:rsidR="005C1B3B" w:rsidRPr="00536726" w:rsidRDefault="005C1B3B" w:rsidP="005C1B3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DABAA76" w14:textId="7543B0D0" w:rsidR="005C1B3B" w:rsidRDefault="005C1B3B" w:rsidP="005C1B3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392" w:type="dxa"/>
          </w:tcPr>
          <w:p w14:paraId="2A5EE7E6" w14:textId="77777777" w:rsidR="00CC19C1" w:rsidRPr="00CC19C1" w:rsidRDefault="00CC19C1" w:rsidP="00CC19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CC19C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 xml:space="preserve">Автомобили, грузоперевозки и экспедирование грузов: большая реформа. ЭПД. </w:t>
            </w:r>
          </w:p>
          <w:p w14:paraId="15F33E6B" w14:textId="77777777" w:rsidR="00CC19C1" w:rsidRPr="00CC19C1" w:rsidRDefault="00CC19C1" w:rsidP="00CC19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</w:p>
          <w:p w14:paraId="4B628FB4" w14:textId="77777777" w:rsidR="00CC19C1" w:rsidRPr="00CC19C1" w:rsidRDefault="00CC19C1" w:rsidP="00CC19C1">
            <w:pPr>
              <w:numPr>
                <w:ilvl w:val="0"/>
                <w:numId w:val="29"/>
              </w:numPr>
              <w:spacing w:after="160" w:line="278" w:lineRule="auto"/>
              <w:contextualSpacing/>
              <w:rPr>
                <w:rFonts w:eastAsia="Calibri" w:cstheme="minorHAnsi"/>
                <w:b/>
                <w:bCs/>
                <w:sz w:val="21"/>
                <w:szCs w:val="21"/>
              </w:rPr>
            </w:pPr>
            <w:r w:rsidRPr="00CC19C1">
              <w:rPr>
                <w:rFonts w:eastAsia="Calibri" w:cstheme="minorHAnsi"/>
                <w:b/>
                <w:bCs/>
                <w:sz w:val="21"/>
                <w:szCs w:val="21"/>
              </w:rPr>
              <w:t>Грузоперевозки и экспедирование грузов</w:t>
            </w:r>
          </w:p>
          <w:p w14:paraId="1F2FB838" w14:textId="77777777" w:rsidR="00CC19C1" w:rsidRPr="00CC19C1" w:rsidRDefault="00CC19C1" w:rsidP="00CC19C1">
            <w:pPr>
              <w:spacing w:before="100" w:beforeAutospacing="1" w:after="100" w:afterAutospacing="1" w:line="240" w:lineRule="atLeast"/>
              <w:ind w:left="720"/>
              <w:contextualSpacing/>
              <w:rPr>
                <w:rFonts w:eastAsia="Calibri" w:cstheme="minorHAnsi"/>
                <w:sz w:val="21"/>
                <w:szCs w:val="21"/>
              </w:rPr>
            </w:pPr>
          </w:p>
          <w:p w14:paraId="04BB0F4B" w14:textId="77777777" w:rsidR="00CC19C1" w:rsidRPr="00CC19C1" w:rsidRDefault="00CC19C1" w:rsidP="00CC19C1">
            <w:pPr>
              <w:spacing w:before="100" w:beforeAutospacing="1" w:after="100" w:afterAutospacing="1" w:line="240" w:lineRule="atLeast"/>
              <w:ind w:left="720"/>
              <w:contextualSpacing/>
              <w:rPr>
                <w:rFonts w:eastAsia="Calibri" w:cstheme="minorHAnsi"/>
                <w:b/>
                <w:bCs/>
                <w:sz w:val="21"/>
                <w:szCs w:val="21"/>
              </w:rPr>
            </w:pPr>
            <w:r w:rsidRPr="00CC19C1">
              <w:rPr>
                <w:rFonts w:eastAsia="Calibri" w:cstheme="minorHAnsi"/>
                <w:b/>
                <w:bCs/>
                <w:sz w:val="21"/>
                <w:szCs w:val="21"/>
              </w:rPr>
              <w:t>1.1.Реформа в сфере перевозок и экспедирования грузов</w:t>
            </w:r>
          </w:p>
          <w:p w14:paraId="174666A6" w14:textId="77777777" w:rsidR="00CC19C1" w:rsidRPr="00CC19C1" w:rsidRDefault="00CC19C1" w:rsidP="00CC19C1">
            <w:pPr>
              <w:numPr>
                <w:ilvl w:val="0"/>
                <w:numId w:val="24"/>
              </w:numPr>
              <w:spacing w:after="0" w:line="240" w:lineRule="auto"/>
              <w:ind w:left="1167" w:hanging="426"/>
              <w:contextualSpacing/>
              <w:rPr>
                <w:rFonts w:eastAsia="Calibri" w:cstheme="minorHAnsi"/>
                <w:sz w:val="21"/>
                <w:szCs w:val="21"/>
              </w:rPr>
            </w:pPr>
            <w:r w:rsidRPr="00CC19C1">
              <w:rPr>
                <w:rFonts w:eastAsia="Calibri" w:cstheme="minorHAnsi"/>
                <w:sz w:val="21"/>
                <w:szCs w:val="21"/>
              </w:rPr>
              <w:t>«ГосЛог»  служба «одного окна» или новый уровень контроля, цифровой след (что невозможно будет изменить).ГИС ЭПД.</w:t>
            </w:r>
          </w:p>
          <w:p w14:paraId="02DC9CD7" w14:textId="77777777" w:rsidR="00CC19C1" w:rsidRPr="00CC19C1" w:rsidRDefault="00CC19C1" w:rsidP="00CC19C1">
            <w:pPr>
              <w:numPr>
                <w:ilvl w:val="0"/>
                <w:numId w:val="24"/>
              </w:numPr>
              <w:spacing w:after="160" w:line="278" w:lineRule="auto"/>
              <w:ind w:left="1167" w:hanging="426"/>
              <w:contextualSpacing/>
              <w:rPr>
                <w:rFonts w:eastAsia="Calibri" w:cstheme="minorHAnsi"/>
                <w:sz w:val="21"/>
                <w:szCs w:val="21"/>
              </w:rPr>
            </w:pPr>
            <w:r w:rsidRPr="00CC19C1">
              <w:rPr>
                <w:rFonts w:eastAsia="Calibri" w:cstheme="minorHAnsi"/>
                <w:sz w:val="21"/>
                <w:szCs w:val="21"/>
              </w:rPr>
              <w:lastRenderedPageBreak/>
              <w:t>Определяем роль вашей компании (ИП) в системе перевозок и экспедирования грузов.</w:t>
            </w:r>
            <w:r w:rsidRPr="00CC19C1">
              <w:rPr>
                <w:rFonts w:ascii="Calibri" w:eastAsia="Calibri" w:hAnsi="Calibri" w:cs="Times New Roman"/>
              </w:rPr>
              <w:t xml:space="preserve"> </w:t>
            </w:r>
            <w:r w:rsidRPr="00CC19C1">
              <w:rPr>
                <w:rFonts w:eastAsia="Calibri" w:cstheme="minorHAnsi"/>
                <w:sz w:val="21"/>
                <w:szCs w:val="21"/>
              </w:rPr>
              <w:t>Договоры перевозки грузов и транспортной экспедиции: в чем различия. Судебная практика. Разъяснения Минтранса.</w:t>
            </w:r>
          </w:p>
          <w:p w14:paraId="64798FDD" w14:textId="77777777" w:rsidR="00CC19C1" w:rsidRPr="00CC19C1" w:rsidRDefault="00CC19C1" w:rsidP="00CC19C1">
            <w:pPr>
              <w:numPr>
                <w:ilvl w:val="0"/>
                <w:numId w:val="24"/>
              </w:numPr>
              <w:spacing w:after="160" w:line="278" w:lineRule="auto"/>
              <w:ind w:left="1167" w:hanging="426"/>
              <w:contextualSpacing/>
              <w:rPr>
                <w:rFonts w:eastAsia="Calibri" w:cstheme="minorHAnsi"/>
                <w:sz w:val="21"/>
                <w:szCs w:val="21"/>
              </w:rPr>
            </w:pPr>
            <w:r w:rsidRPr="00CC19C1">
              <w:rPr>
                <w:rFonts w:eastAsia="Calibri" w:cstheme="minorHAnsi"/>
                <w:sz w:val="21"/>
                <w:szCs w:val="21"/>
              </w:rPr>
              <w:t>Новые ограничения при оказании услуг перевозки грузов, транспортной экспедиции</w:t>
            </w:r>
          </w:p>
          <w:p w14:paraId="2690EE20" w14:textId="77777777" w:rsidR="00CC19C1" w:rsidRPr="00CC19C1" w:rsidRDefault="00CC19C1" w:rsidP="00CC19C1">
            <w:pPr>
              <w:spacing w:before="100" w:beforeAutospacing="1" w:after="160" w:afterAutospacing="1" w:line="278" w:lineRule="auto"/>
              <w:ind w:left="1167"/>
              <w:contextualSpacing/>
              <w:rPr>
                <w:rFonts w:eastAsia="Calibri" w:cstheme="minorHAnsi"/>
                <w:sz w:val="21"/>
                <w:szCs w:val="21"/>
              </w:rPr>
            </w:pPr>
          </w:p>
          <w:p w14:paraId="210C0E21" w14:textId="77777777" w:rsidR="00CC19C1" w:rsidRPr="00CC19C1" w:rsidRDefault="00CC19C1" w:rsidP="00CC19C1">
            <w:pPr>
              <w:numPr>
                <w:ilvl w:val="1"/>
                <w:numId w:val="29"/>
              </w:numPr>
              <w:spacing w:after="160" w:line="278" w:lineRule="auto"/>
              <w:contextualSpacing/>
              <w:rPr>
                <w:rFonts w:eastAsia="Calibri" w:cstheme="minorHAnsi"/>
                <w:b/>
                <w:bCs/>
                <w:sz w:val="21"/>
                <w:szCs w:val="21"/>
              </w:rPr>
            </w:pPr>
            <w:r w:rsidRPr="00CC19C1">
              <w:rPr>
                <w:rFonts w:eastAsia="Calibri" w:cstheme="minorHAnsi"/>
                <w:sz w:val="21"/>
                <w:szCs w:val="21"/>
              </w:rPr>
              <w:t xml:space="preserve"> </w:t>
            </w:r>
            <w:r w:rsidRPr="00CC19C1">
              <w:rPr>
                <w:rFonts w:eastAsia="Calibri" w:cstheme="minorHAnsi"/>
                <w:b/>
                <w:bCs/>
                <w:sz w:val="21"/>
                <w:szCs w:val="21"/>
              </w:rPr>
              <w:t>Перевозка грузов: новые требования</w:t>
            </w:r>
          </w:p>
          <w:p w14:paraId="6686CCEC" w14:textId="77777777" w:rsidR="00CC19C1" w:rsidRPr="00CC19C1" w:rsidRDefault="00CC19C1" w:rsidP="00CC19C1">
            <w:pPr>
              <w:numPr>
                <w:ilvl w:val="1"/>
                <w:numId w:val="25"/>
              </w:numPr>
              <w:spacing w:after="160" w:line="278" w:lineRule="auto"/>
              <w:ind w:left="1135" w:hanging="284"/>
              <w:contextualSpacing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CC19C1">
              <w:rPr>
                <w:rFonts w:eastAsia="Times New Roman" w:cstheme="minorHAnsi"/>
                <w:sz w:val="21"/>
                <w:szCs w:val="21"/>
                <w:lang w:eastAsia="ru-RU"/>
              </w:rPr>
              <w:t>Что собой представляет допуск к перевозкам .Связана ли обязанность по включению в Реестр перевозчиков с переходом на электронные перевозочные документы (ЭПД)? Что будет, если не «зайти» в нужный Реестр</w:t>
            </w:r>
          </w:p>
          <w:p w14:paraId="5C7057C5" w14:textId="77777777" w:rsidR="00CC19C1" w:rsidRPr="00CC19C1" w:rsidRDefault="00CC19C1" w:rsidP="00CC19C1">
            <w:pPr>
              <w:numPr>
                <w:ilvl w:val="1"/>
                <w:numId w:val="25"/>
              </w:numPr>
              <w:spacing w:after="160" w:line="278" w:lineRule="auto"/>
              <w:ind w:left="1135" w:hanging="284"/>
              <w:contextualSpacing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CC19C1">
              <w:rPr>
                <w:rFonts w:eastAsia="Times New Roman" w:cstheme="minorHAnsi"/>
                <w:sz w:val="21"/>
                <w:szCs w:val="21"/>
                <w:lang w:eastAsia="ru-RU"/>
              </w:rPr>
              <w:t>Электронная транспортная накладная (ЭТрН).</w:t>
            </w:r>
          </w:p>
          <w:p w14:paraId="5CE3F8D5" w14:textId="77777777" w:rsidR="00CC19C1" w:rsidRPr="00CC19C1" w:rsidRDefault="00CC19C1" w:rsidP="00CC19C1">
            <w:pPr>
              <w:numPr>
                <w:ilvl w:val="1"/>
                <w:numId w:val="25"/>
              </w:numPr>
              <w:spacing w:after="0" w:line="278" w:lineRule="auto"/>
              <w:ind w:left="1135" w:hanging="284"/>
              <w:contextualSpacing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CC19C1">
              <w:rPr>
                <w:rFonts w:eastAsia="Times New Roman" w:cstheme="minorHAnsi"/>
                <w:sz w:val="21"/>
                <w:szCs w:val="21"/>
                <w:lang w:eastAsia="ru-RU"/>
              </w:rPr>
              <w:t>Категория перевозчиков, для которых обязательны электронные путевые листы (ЭПЛ)</w:t>
            </w:r>
          </w:p>
          <w:p w14:paraId="30CDDC2C" w14:textId="77777777" w:rsidR="00CC19C1" w:rsidRPr="00CC19C1" w:rsidRDefault="00CC19C1" w:rsidP="00CC19C1">
            <w:pPr>
              <w:numPr>
                <w:ilvl w:val="1"/>
                <w:numId w:val="25"/>
              </w:numPr>
              <w:spacing w:after="0" w:line="278" w:lineRule="auto"/>
              <w:ind w:left="1135" w:hanging="284"/>
              <w:contextualSpacing/>
              <w:rPr>
                <w:rFonts w:eastAsia="Calibri" w:cstheme="minorHAnsi"/>
                <w:sz w:val="21"/>
                <w:szCs w:val="21"/>
              </w:rPr>
            </w:pPr>
            <w:r w:rsidRPr="00CC19C1">
              <w:rPr>
                <w:rFonts w:eastAsia="Calibri" w:cstheme="minorHAnsi"/>
                <w:sz w:val="21"/>
                <w:szCs w:val="21"/>
              </w:rPr>
              <w:t>Выстраивание взаимоотношений по поводу арендованных ТС по-новому</w:t>
            </w:r>
          </w:p>
          <w:p w14:paraId="648440D3" w14:textId="77777777" w:rsidR="00CC19C1" w:rsidRPr="00CC19C1" w:rsidRDefault="00CC19C1" w:rsidP="00CC19C1">
            <w:pPr>
              <w:spacing w:before="100" w:beforeAutospacing="1" w:after="0" w:afterAutospacing="1" w:line="278" w:lineRule="auto"/>
              <w:ind w:left="1135"/>
              <w:contextualSpacing/>
              <w:rPr>
                <w:rFonts w:eastAsia="Calibri" w:cstheme="minorHAnsi"/>
                <w:sz w:val="21"/>
                <w:szCs w:val="21"/>
              </w:rPr>
            </w:pPr>
          </w:p>
          <w:p w14:paraId="40B7CB60" w14:textId="77777777" w:rsidR="00CC19C1" w:rsidRPr="00CC19C1" w:rsidRDefault="00CC19C1" w:rsidP="00CC19C1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sz w:val="21"/>
                <w:szCs w:val="21"/>
                <w:lang w:eastAsia="ru-RU"/>
              </w:rPr>
            </w:pPr>
            <w:r w:rsidRPr="00CC19C1">
              <w:rPr>
                <w:rFonts w:eastAsia="Times New Roman" w:cstheme="minorHAnsi"/>
                <w:b/>
                <w:bCs/>
                <w:sz w:val="21"/>
                <w:szCs w:val="21"/>
                <w:lang w:eastAsia="ru-RU"/>
              </w:rPr>
              <w:t>2.3. Транспортная экспедиция: как влияют условия сделки на документооборот</w:t>
            </w:r>
          </w:p>
          <w:p w14:paraId="6601EADA" w14:textId="77777777" w:rsidR="00CC19C1" w:rsidRPr="00CC19C1" w:rsidRDefault="00CC19C1" w:rsidP="00CC19C1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sz w:val="21"/>
                <w:szCs w:val="21"/>
                <w:lang w:eastAsia="ru-RU"/>
              </w:rPr>
            </w:pPr>
          </w:p>
          <w:p w14:paraId="729BAA3F" w14:textId="77777777" w:rsidR="00CC19C1" w:rsidRPr="00CC19C1" w:rsidRDefault="00CC19C1" w:rsidP="00CC19C1">
            <w:pPr>
              <w:numPr>
                <w:ilvl w:val="1"/>
                <w:numId w:val="26"/>
              </w:numPr>
              <w:spacing w:after="0" w:line="278" w:lineRule="auto"/>
              <w:ind w:left="1135" w:hanging="284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CC19C1">
              <w:rPr>
                <w:rFonts w:eastAsia="Times New Roman" w:cstheme="minorHAnsi"/>
                <w:sz w:val="21"/>
                <w:szCs w:val="21"/>
                <w:lang w:eastAsia="ru-RU"/>
              </w:rPr>
              <w:t>Включение в Реестр экспедиторов . Новые требования к экспедиторам.</w:t>
            </w:r>
          </w:p>
          <w:p w14:paraId="58DF3928" w14:textId="77777777" w:rsidR="00CC19C1" w:rsidRPr="00CC19C1" w:rsidRDefault="00CC19C1" w:rsidP="00CC19C1">
            <w:pPr>
              <w:numPr>
                <w:ilvl w:val="1"/>
                <w:numId w:val="26"/>
              </w:numPr>
              <w:spacing w:after="0" w:line="278" w:lineRule="auto"/>
              <w:ind w:left="1135" w:hanging="284"/>
              <w:contextualSpacing/>
              <w:rPr>
                <w:rFonts w:eastAsia="Calibri" w:cstheme="minorHAnsi"/>
                <w:sz w:val="21"/>
                <w:szCs w:val="21"/>
              </w:rPr>
            </w:pPr>
            <w:r w:rsidRPr="00CC19C1">
              <w:rPr>
                <w:rFonts w:eastAsia="Calibri" w:cstheme="minorHAnsi"/>
                <w:sz w:val="21"/>
                <w:szCs w:val="21"/>
              </w:rPr>
              <w:t xml:space="preserve">Типичные проблемы договоров ТЭУ </w:t>
            </w:r>
          </w:p>
          <w:p w14:paraId="06A0A08E" w14:textId="77777777" w:rsidR="00CC19C1" w:rsidRPr="00CC19C1" w:rsidRDefault="00CC19C1" w:rsidP="00CC19C1">
            <w:pPr>
              <w:numPr>
                <w:ilvl w:val="1"/>
                <w:numId w:val="26"/>
              </w:numPr>
              <w:spacing w:after="0" w:line="278" w:lineRule="auto"/>
              <w:ind w:left="1135" w:hanging="284"/>
              <w:contextualSpacing/>
              <w:rPr>
                <w:rFonts w:eastAsia="Calibri" w:cstheme="minorHAnsi"/>
                <w:sz w:val="21"/>
                <w:szCs w:val="21"/>
              </w:rPr>
            </w:pPr>
            <w:r w:rsidRPr="00CC19C1">
              <w:rPr>
                <w:rFonts w:eastAsia="Calibri" w:cstheme="minorHAnsi"/>
                <w:sz w:val="21"/>
                <w:szCs w:val="21"/>
              </w:rPr>
              <w:t>Состав документов в зависимости от  договорных условий. Типичные ошибки</w:t>
            </w:r>
          </w:p>
          <w:p w14:paraId="5B3C2613" w14:textId="77777777" w:rsidR="00CC19C1" w:rsidRPr="00CC19C1" w:rsidRDefault="00CC19C1" w:rsidP="00CC19C1">
            <w:pPr>
              <w:spacing w:before="100" w:beforeAutospacing="1" w:after="160" w:afterAutospacing="1" w:line="278" w:lineRule="auto"/>
              <w:ind w:left="1134"/>
              <w:contextualSpacing/>
              <w:rPr>
                <w:rFonts w:eastAsia="Calibri" w:cstheme="minorHAnsi"/>
                <w:sz w:val="21"/>
                <w:szCs w:val="21"/>
              </w:rPr>
            </w:pPr>
          </w:p>
          <w:p w14:paraId="2D8D937A" w14:textId="77777777" w:rsidR="00CC19C1" w:rsidRPr="00CC19C1" w:rsidRDefault="00CC19C1" w:rsidP="00CC19C1">
            <w:pPr>
              <w:numPr>
                <w:ilvl w:val="1"/>
                <w:numId w:val="27"/>
              </w:numPr>
              <w:spacing w:after="160" w:line="278" w:lineRule="auto"/>
              <w:contextualSpacing/>
              <w:rPr>
                <w:rFonts w:eastAsia="Calibri" w:cstheme="minorHAnsi"/>
                <w:b/>
                <w:bCs/>
                <w:sz w:val="21"/>
                <w:szCs w:val="21"/>
              </w:rPr>
            </w:pPr>
            <w:r w:rsidRPr="00CC19C1">
              <w:rPr>
                <w:rFonts w:eastAsia="Calibri" w:cstheme="minorHAnsi"/>
                <w:b/>
                <w:bCs/>
                <w:sz w:val="21"/>
                <w:szCs w:val="21"/>
              </w:rPr>
              <w:t>ЭПД в государственной информационной системе (ГИС ЭПД)</w:t>
            </w:r>
          </w:p>
          <w:p w14:paraId="2B5F6A5E" w14:textId="77777777" w:rsidR="00CC19C1" w:rsidRPr="00CC19C1" w:rsidRDefault="00CC19C1" w:rsidP="00CC19C1">
            <w:pPr>
              <w:numPr>
                <w:ilvl w:val="1"/>
                <w:numId w:val="28"/>
              </w:numPr>
              <w:spacing w:after="0" w:line="278" w:lineRule="auto"/>
              <w:ind w:left="1434" w:hanging="357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CC19C1">
              <w:rPr>
                <w:rFonts w:eastAsia="Times New Roman" w:cstheme="minorHAnsi"/>
                <w:sz w:val="21"/>
                <w:szCs w:val="21"/>
                <w:lang w:eastAsia="ru-RU"/>
              </w:rPr>
              <w:t>Кто имеет к ним доступ. Почему ГИС ЭПД резко повышает риски для нарушителей требований гражданского и налогового законодательства</w:t>
            </w:r>
          </w:p>
          <w:p w14:paraId="068050B9" w14:textId="77777777" w:rsidR="00CC19C1" w:rsidRPr="00CC19C1" w:rsidRDefault="00CC19C1" w:rsidP="00CC19C1">
            <w:pPr>
              <w:numPr>
                <w:ilvl w:val="1"/>
                <w:numId w:val="28"/>
              </w:numPr>
              <w:spacing w:after="0" w:line="278" w:lineRule="auto"/>
              <w:ind w:left="1434" w:hanging="357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CC19C1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Последствия незавершённого документооборота по сделке </w:t>
            </w:r>
          </w:p>
          <w:p w14:paraId="03A58202" w14:textId="77777777" w:rsidR="00CC19C1" w:rsidRPr="00CC19C1" w:rsidRDefault="00CC19C1" w:rsidP="00CC19C1">
            <w:pPr>
              <w:numPr>
                <w:ilvl w:val="1"/>
                <w:numId w:val="28"/>
              </w:numPr>
              <w:spacing w:after="0" w:line="278" w:lineRule="auto"/>
              <w:ind w:left="1434" w:hanging="357"/>
              <w:contextualSpacing/>
              <w:rPr>
                <w:rFonts w:eastAsia="Calibri" w:cstheme="minorHAnsi"/>
                <w:sz w:val="21"/>
                <w:szCs w:val="21"/>
              </w:rPr>
            </w:pPr>
            <w:r w:rsidRPr="00CC19C1">
              <w:rPr>
                <w:rFonts w:eastAsia="Calibri" w:cstheme="minorHAnsi"/>
                <w:sz w:val="21"/>
                <w:szCs w:val="21"/>
              </w:rPr>
              <w:t>Случаи, когда перевозочные документы могут или должны оформляться на бумаге. Доказывание оснований для бумажного документооборота</w:t>
            </w:r>
          </w:p>
          <w:p w14:paraId="7F792E0F" w14:textId="77777777" w:rsidR="00CC19C1" w:rsidRPr="00CC19C1" w:rsidRDefault="00CC19C1" w:rsidP="00CC19C1">
            <w:pPr>
              <w:spacing w:before="100" w:beforeAutospacing="1" w:after="160" w:afterAutospacing="1" w:line="278" w:lineRule="auto"/>
              <w:ind w:left="1440"/>
              <w:contextualSpacing/>
              <w:rPr>
                <w:rFonts w:eastAsia="Calibri" w:cstheme="minorHAnsi"/>
                <w:sz w:val="21"/>
                <w:szCs w:val="21"/>
              </w:rPr>
            </w:pPr>
          </w:p>
          <w:p w14:paraId="66E90383" w14:textId="77777777" w:rsidR="00CC19C1" w:rsidRPr="00CC19C1" w:rsidRDefault="00CC19C1" w:rsidP="00CC19C1">
            <w:pPr>
              <w:numPr>
                <w:ilvl w:val="0"/>
                <w:numId w:val="29"/>
              </w:numPr>
              <w:spacing w:after="160" w:line="278" w:lineRule="auto"/>
              <w:contextualSpacing/>
              <w:rPr>
                <w:rFonts w:eastAsia="Calibri" w:cstheme="minorHAnsi"/>
                <w:b/>
                <w:bCs/>
                <w:sz w:val="21"/>
                <w:szCs w:val="21"/>
              </w:rPr>
            </w:pPr>
            <w:r w:rsidRPr="00CC19C1">
              <w:rPr>
                <w:rFonts w:eastAsia="Calibri" w:cstheme="minorHAnsi"/>
                <w:b/>
                <w:bCs/>
                <w:sz w:val="21"/>
                <w:szCs w:val="21"/>
              </w:rPr>
              <w:t>Автотранспорт в организации ( поездки, перевозки):вопросы бухгалтерского и налогового учета.</w:t>
            </w:r>
          </w:p>
          <w:p w14:paraId="1438A16B" w14:textId="77777777" w:rsidR="00CC19C1" w:rsidRPr="00CC19C1" w:rsidRDefault="00CC19C1" w:rsidP="00CC19C1">
            <w:pPr>
              <w:numPr>
                <w:ilvl w:val="0"/>
                <w:numId w:val="23"/>
              </w:numPr>
              <w:spacing w:after="160" w:line="278" w:lineRule="auto"/>
              <w:ind w:left="1134" w:hanging="283"/>
              <w:contextualSpacing/>
              <w:rPr>
                <w:rFonts w:eastAsia="Calibri" w:cstheme="minorHAnsi"/>
                <w:sz w:val="21"/>
                <w:szCs w:val="21"/>
              </w:rPr>
            </w:pPr>
            <w:r w:rsidRPr="00CC19C1">
              <w:rPr>
                <w:rFonts w:eastAsia="Calibri" w:cstheme="minorHAnsi"/>
                <w:sz w:val="21"/>
                <w:szCs w:val="21"/>
              </w:rPr>
              <w:t xml:space="preserve"> Принятие автомобилей к учету – приобретенных за плату, полученных в уставный капитал. Дооборудование при приобретении. Выбытие.</w:t>
            </w:r>
          </w:p>
          <w:p w14:paraId="5B953DC4" w14:textId="77777777" w:rsidR="00CC19C1" w:rsidRPr="00CC19C1" w:rsidRDefault="00CC19C1" w:rsidP="00CC19C1">
            <w:pPr>
              <w:numPr>
                <w:ilvl w:val="0"/>
                <w:numId w:val="23"/>
              </w:numPr>
              <w:spacing w:after="160" w:line="278" w:lineRule="auto"/>
              <w:ind w:left="1134" w:hanging="283"/>
              <w:contextualSpacing/>
              <w:rPr>
                <w:rFonts w:eastAsia="Calibri" w:cstheme="minorHAnsi"/>
                <w:sz w:val="21"/>
                <w:szCs w:val="21"/>
              </w:rPr>
            </w:pPr>
            <w:r w:rsidRPr="00CC19C1">
              <w:rPr>
                <w:rFonts w:eastAsia="Calibri" w:cstheme="minorHAnsi"/>
                <w:sz w:val="21"/>
                <w:szCs w:val="21"/>
              </w:rPr>
              <w:t>Аренда, лизинг.</w:t>
            </w:r>
          </w:p>
          <w:p w14:paraId="076F7561" w14:textId="77777777" w:rsidR="00CC19C1" w:rsidRPr="00CC19C1" w:rsidRDefault="00CC19C1" w:rsidP="00CC19C1">
            <w:pPr>
              <w:numPr>
                <w:ilvl w:val="0"/>
                <w:numId w:val="23"/>
              </w:numPr>
              <w:spacing w:after="160" w:line="278" w:lineRule="auto"/>
              <w:ind w:left="1134" w:hanging="283"/>
              <w:contextualSpacing/>
              <w:rPr>
                <w:rFonts w:eastAsia="Calibri" w:cstheme="minorHAnsi"/>
                <w:sz w:val="21"/>
                <w:szCs w:val="21"/>
              </w:rPr>
            </w:pPr>
            <w:r w:rsidRPr="00CC19C1">
              <w:rPr>
                <w:rFonts w:eastAsia="Calibri" w:cstheme="minorHAnsi"/>
                <w:sz w:val="21"/>
                <w:szCs w:val="21"/>
              </w:rPr>
              <w:t>Эксплуатационные расходы. Расходы на ремонт и обслуживание.</w:t>
            </w:r>
          </w:p>
          <w:p w14:paraId="36EADCA6" w14:textId="1F7AC5B8" w:rsidR="005C1B3B" w:rsidRPr="009B470F" w:rsidRDefault="00CC19C1" w:rsidP="00CC19C1">
            <w:pPr>
              <w:numPr>
                <w:ilvl w:val="0"/>
                <w:numId w:val="23"/>
              </w:numPr>
              <w:spacing w:after="160" w:line="278" w:lineRule="auto"/>
              <w:ind w:left="1134" w:hanging="283"/>
              <w:contextualSpacing/>
              <w:rPr>
                <w:rFonts w:eastAsia="Calibri" w:cstheme="minorHAnsi"/>
                <w:sz w:val="21"/>
                <w:szCs w:val="21"/>
              </w:rPr>
            </w:pPr>
            <w:r w:rsidRPr="00CC19C1">
              <w:rPr>
                <w:rFonts w:eastAsia="Calibri" w:cstheme="minorHAnsi"/>
                <w:sz w:val="21"/>
                <w:szCs w:val="21"/>
              </w:rPr>
              <w:t xml:space="preserve">Путевой лист. </w:t>
            </w:r>
          </w:p>
        </w:tc>
      </w:tr>
      <w:tr w:rsidR="005C1B3B" w14:paraId="08362F81" w14:textId="77777777" w:rsidTr="0042039D">
        <w:tc>
          <w:tcPr>
            <w:tcW w:w="1702" w:type="dxa"/>
          </w:tcPr>
          <w:p w14:paraId="1F674CA5" w14:textId="77777777" w:rsidR="005C1B3B" w:rsidRPr="00536726" w:rsidRDefault="005C1B3B" w:rsidP="005C1B3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13.11.2026</w:t>
            </w:r>
          </w:p>
          <w:p w14:paraId="58F41EB2" w14:textId="77777777" w:rsidR="005C1B3B" w:rsidRPr="00536726" w:rsidRDefault="005C1B3B" w:rsidP="005C1B3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84A7AD1" w14:textId="77777777" w:rsidR="005C1B3B" w:rsidRPr="00536726" w:rsidRDefault="005C1B3B" w:rsidP="005C1B3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C5669D5" w14:textId="77777777" w:rsidR="005C1B3B" w:rsidRDefault="005C1B3B" w:rsidP="005C1B3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2BD914E" w14:textId="55444089" w:rsidR="005C1B3B" w:rsidRDefault="005C1B3B" w:rsidP="005C1B3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392" w:type="dxa"/>
          </w:tcPr>
          <w:p w14:paraId="34A8F8D9" w14:textId="77777777" w:rsidR="005C1B3B" w:rsidRDefault="005C1B3B" w:rsidP="005C1B3B">
            <w:pPr>
              <w:textAlignment w:val="baseline"/>
              <w:rPr>
                <w:b/>
                <w:color w:val="000099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C00000"/>
                <w:sz w:val="24"/>
                <w:szCs w:val="24"/>
              </w:rPr>
              <w:t>«Зарплатные» налоги и сборы:</w:t>
            </w:r>
          </w:p>
          <w:p w14:paraId="515F7A7E" w14:textId="77777777" w:rsidR="005C1B3B" w:rsidRDefault="005C1B3B" w:rsidP="005C1B3B">
            <w:pPr>
              <w:pStyle w:val="a8"/>
              <w:numPr>
                <w:ilvl w:val="0"/>
                <w:numId w:val="3"/>
              </w:numPr>
              <w:spacing w:line="240" w:lineRule="atLeast"/>
              <w:ind w:left="709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Планируемые изменения в исчислении НДФЛ и страховых взносов с 2027г</w:t>
            </w:r>
          </w:p>
          <w:p w14:paraId="56EB0F8F" w14:textId="77777777" w:rsidR="005C1B3B" w:rsidRDefault="005C1B3B" w:rsidP="005C1B3B">
            <w:pPr>
              <w:pStyle w:val="a8"/>
              <w:numPr>
                <w:ilvl w:val="0"/>
                <w:numId w:val="3"/>
              </w:numPr>
              <w:spacing w:line="240" w:lineRule="atLeast"/>
              <w:ind w:left="709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135561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Досрочные уведомления по НДФЛ и страховым взносам</w:t>
            </w:r>
          </w:p>
          <w:p w14:paraId="12C0CE59" w14:textId="77777777" w:rsidR="005C1B3B" w:rsidRPr="006D2754" w:rsidRDefault="005C1B3B" w:rsidP="005C1B3B">
            <w:pPr>
              <w:pStyle w:val="a8"/>
              <w:numPr>
                <w:ilvl w:val="0"/>
                <w:numId w:val="3"/>
              </w:numPr>
              <w:spacing w:line="240" w:lineRule="atLeast"/>
              <w:ind w:left="709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2026г:  особенности исчисления НДФЛ по отдельным группам (совокупностям) налоговых баз  , в т.ч. у ИП.</w:t>
            </w:r>
            <w:r w:rsidRPr="006D2754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Исчисление НДФЛ с базы в виде районного коэффициента и «северной» надбавки, новые правила с 2026 года. Выделение РК и СН из среднего заработка.</w:t>
            </w:r>
          </w:p>
          <w:p w14:paraId="09B8E74E" w14:textId="77777777" w:rsidR="005C1B3B" w:rsidRPr="006D2754" w:rsidRDefault="005C1B3B" w:rsidP="005C1B3B">
            <w:pPr>
              <w:pStyle w:val="a8"/>
              <w:numPr>
                <w:ilvl w:val="0"/>
                <w:numId w:val="3"/>
              </w:numPr>
              <w:spacing w:line="240" w:lineRule="atLeast"/>
              <w:ind w:left="709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6D2754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Особенности расчета с 2026 года налога с доходов граждан ЕАЭС.</w:t>
            </w:r>
          </w:p>
          <w:p w14:paraId="158E4CF1" w14:textId="77777777" w:rsidR="005C1B3B" w:rsidRPr="006D2754" w:rsidRDefault="005C1B3B" w:rsidP="005C1B3B">
            <w:pPr>
              <w:pStyle w:val="a8"/>
              <w:numPr>
                <w:ilvl w:val="0"/>
                <w:numId w:val="3"/>
              </w:numPr>
              <w:spacing w:line="240" w:lineRule="atLeast"/>
              <w:ind w:left="709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П</w:t>
            </w:r>
            <w:r w:rsidRPr="006D2754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ониженные страховые взносы в 2026 году.  Распоряжение Правительства для МСП.</w:t>
            </w:r>
          </w:p>
          <w:p w14:paraId="0F2A7679" w14:textId="77777777" w:rsidR="005C1B3B" w:rsidRDefault="005C1B3B" w:rsidP="005C1B3B">
            <w:pPr>
              <w:pStyle w:val="a8"/>
              <w:numPr>
                <w:ilvl w:val="0"/>
                <w:numId w:val="3"/>
              </w:numPr>
              <w:spacing w:line="240" w:lineRule="atLeast"/>
              <w:ind w:left="709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6D2754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Доначисление взносов 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с выплат в пользу руководителя коммерческой организации. </w:t>
            </w:r>
          </w:p>
          <w:p w14:paraId="6B0FA6EB" w14:textId="77777777" w:rsidR="005C1B3B" w:rsidRDefault="005C1B3B" w:rsidP="005C1B3B">
            <w:pPr>
              <w:pStyle w:val="a8"/>
              <w:spacing w:line="240" w:lineRule="atLeast"/>
              <w:ind w:left="709" w:hanging="529"/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</w:pPr>
            <w:r w:rsidRPr="00B272B2">
              <w:rPr>
                <w:rFonts w:asciiTheme="minorHAnsi" w:hAnsiTheme="minorHAnsi" w:cstheme="minorHAnsi"/>
                <w:b/>
                <w:bCs/>
                <w:color w:val="C00000"/>
                <w:sz w:val="24"/>
                <w:szCs w:val="24"/>
              </w:rPr>
              <w:t>Имущественные налоги</w:t>
            </w:r>
          </w:p>
          <w:p w14:paraId="52837098" w14:textId="77777777" w:rsidR="005C1B3B" w:rsidRPr="003E4667" w:rsidRDefault="005C1B3B" w:rsidP="005C1B3B">
            <w:pPr>
              <w:pStyle w:val="a8"/>
              <w:numPr>
                <w:ilvl w:val="0"/>
                <w:numId w:val="3"/>
              </w:numPr>
              <w:spacing w:line="240" w:lineRule="atLeast"/>
              <w:ind w:left="709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3E4667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Налог на имущество. Изменения 2026 года.</w:t>
            </w:r>
          </w:p>
          <w:p w14:paraId="17834E5D" w14:textId="77777777" w:rsidR="005C1B3B" w:rsidRPr="003E4667" w:rsidRDefault="005C1B3B" w:rsidP="005C1B3B">
            <w:pPr>
              <w:pStyle w:val="a8"/>
              <w:numPr>
                <w:ilvl w:val="0"/>
                <w:numId w:val="3"/>
              </w:numPr>
              <w:spacing w:line="240" w:lineRule="atLeast"/>
              <w:ind w:left="709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3E4667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Об основных изменениях в налогообложении имущества с 2027 года.</w:t>
            </w:r>
          </w:p>
          <w:p w14:paraId="269DA0FF" w14:textId="22907EF7" w:rsidR="005C1B3B" w:rsidRPr="00764D23" w:rsidRDefault="005C1B3B" w:rsidP="00CC19C1">
            <w:pPr>
              <w:pStyle w:val="a8"/>
              <w:numPr>
                <w:ilvl w:val="0"/>
                <w:numId w:val="3"/>
              </w:numPr>
              <w:spacing w:line="240" w:lineRule="atLeast"/>
              <w:ind w:left="709" w:hanging="425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CC19C1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Новая  судебная практика</w:t>
            </w:r>
          </w:p>
        </w:tc>
      </w:tr>
      <w:tr w:rsidR="005C1B3B" w14:paraId="5310ABC0" w14:textId="77777777" w:rsidTr="0042039D">
        <w:tc>
          <w:tcPr>
            <w:tcW w:w="1702" w:type="dxa"/>
          </w:tcPr>
          <w:p w14:paraId="4AE83BA9" w14:textId="77777777" w:rsidR="005C1B3B" w:rsidRPr="00536726" w:rsidRDefault="005C1B3B" w:rsidP="005C1B3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17.11.2026</w:t>
            </w:r>
          </w:p>
          <w:p w14:paraId="4A45B243" w14:textId="77777777" w:rsidR="005C1B3B" w:rsidRPr="00536726" w:rsidRDefault="005C1B3B" w:rsidP="005C1B3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ED49572" w14:textId="77777777" w:rsidR="005C1B3B" w:rsidRPr="00536726" w:rsidRDefault="005C1B3B" w:rsidP="005C1B3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C761FD6" w14:textId="77777777" w:rsidR="005C1B3B" w:rsidRDefault="005C1B3B" w:rsidP="005C1B3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8280882" w14:textId="61317559" w:rsidR="005C1B3B" w:rsidRDefault="005C1B3B" w:rsidP="005C1B3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392" w:type="dxa"/>
          </w:tcPr>
          <w:p w14:paraId="273F361D" w14:textId="77777777" w:rsidR="005C1B3B" w:rsidRPr="00EA6F89" w:rsidRDefault="005C1B3B" w:rsidP="005C1B3B">
            <w:pPr>
              <w:rPr>
                <w:b/>
                <w:color w:val="C00000"/>
              </w:rPr>
            </w:pPr>
            <w:r w:rsidRPr="00EA6F89">
              <w:rPr>
                <w:b/>
                <w:color w:val="C00000"/>
              </w:rPr>
              <w:lastRenderedPageBreak/>
              <w:t>НОВЫЕ ПРАВИЛА РАБОТЫ С ИНОСТРАНЦАМИ</w:t>
            </w:r>
          </w:p>
          <w:p w14:paraId="3F0BC8CF" w14:textId="5CC7860F" w:rsidR="005C1B3B" w:rsidRPr="00EA6F89" w:rsidRDefault="005C1B3B" w:rsidP="005C1B3B">
            <w:pPr>
              <w:rPr>
                <w:b/>
                <w:color w:val="C00000"/>
              </w:rPr>
            </w:pPr>
            <w:r w:rsidRPr="00EA6F89">
              <w:rPr>
                <w:b/>
                <w:color w:val="C00000"/>
              </w:rPr>
              <w:lastRenderedPageBreak/>
              <w:t xml:space="preserve">ИЗМЕНЕНИЯ </w:t>
            </w:r>
            <w:r w:rsidR="00AB44DC" w:rsidRPr="00EA6F89">
              <w:rPr>
                <w:b/>
                <w:color w:val="C00000"/>
              </w:rPr>
              <w:t xml:space="preserve">2026–2027 </w:t>
            </w:r>
            <w:r w:rsidRPr="00EA6F89">
              <w:rPr>
                <w:b/>
                <w:color w:val="C00000"/>
              </w:rPr>
              <w:t xml:space="preserve"> ГОДОВ</w:t>
            </w:r>
          </w:p>
          <w:p w14:paraId="64CA414A" w14:textId="77777777" w:rsidR="005C1B3B" w:rsidRPr="00E361C4" w:rsidRDefault="005C1B3B" w:rsidP="005C1B3B">
            <w:pPr>
              <w:jc w:val="both"/>
              <w:rPr>
                <w:b/>
              </w:rPr>
            </w:pPr>
            <w:r w:rsidRPr="00E361C4">
              <w:rPr>
                <w:b/>
              </w:rPr>
              <w:t>1. Изменения в работе с иностранными гражданами с 2027 года – уже принятые и проекты</w:t>
            </w:r>
          </w:p>
          <w:p w14:paraId="3E37A8FF" w14:textId="77777777" w:rsidR="005C1B3B" w:rsidRPr="00E37DCB" w:rsidRDefault="005C1B3B" w:rsidP="005C1B3B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cstheme="minorHAnsi"/>
                <w:color w:val="000000" w:themeColor="text1"/>
                <w:sz w:val="21"/>
                <w:szCs w:val="21"/>
              </w:rPr>
              <w:t xml:space="preserve">Организованный набор мигрантов с 2027 года: проект новых правил; </w:t>
            </w:r>
          </w:p>
          <w:p w14:paraId="785B14CD" w14:textId="77777777" w:rsidR="005C1B3B" w:rsidRPr="00E37DCB" w:rsidRDefault="005C1B3B" w:rsidP="005C1B3B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cstheme="minorHAnsi"/>
                <w:color w:val="000000" w:themeColor="text1"/>
                <w:sz w:val="21"/>
                <w:szCs w:val="21"/>
              </w:rPr>
              <w:t xml:space="preserve">Ограничения на наем иностранцев в 2027 году: что предлагают изменить; </w:t>
            </w:r>
          </w:p>
          <w:p w14:paraId="5939F854" w14:textId="77777777" w:rsidR="005C1B3B" w:rsidRPr="00E37DCB" w:rsidRDefault="005C1B3B" w:rsidP="005C1B3B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cstheme="minorHAnsi"/>
                <w:color w:val="000000" w:themeColor="text1"/>
                <w:sz w:val="21"/>
                <w:szCs w:val="21"/>
              </w:rPr>
              <w:t xml:space="preserve">Обязанности работодателя как приглашающей стороны в 2027 году; </w:t>
            </w:r>
          </w:p>
          <w:p w14:paraId="1FF89219" w14:textId="77777777" w:rsidR="005C1B3B" w:rsidRPr="00E37DCB" w:rsidRDefault="005C1B3B" w:rsidP="005C1B3B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cstheme="minorHAnsi"/>
                <w:color w:val="000000" w:themeColor="text1"/>
                <w:sz w:val="21"/>
                <w:szCs w:val="21"/>
              </w:rPr>
              <w:t xml:space="preserve">Согласие на обработку ПДн иностранца и иностранца-ВКС; </w:t>
            </w:r>
          </w:p>
          <w:p w14:paraId="1E098BEC" w14:textId="77777777" w:rsidR="005C1B3B" w:rsidRPr="00E37DCB" w:rsidRDefault="005C1B3B" w:rsidP="005C1B3B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cstheme="minorHAnsi"/>
                <w:color w:val="000000" w:themeColor="text1"/>
                <w:sz w:val="21"/>
                <w:szCs w:val="21"/>
              </w:rPr>
              <w:t xml:space="preserve">Цифровой профиль иностранного гражданина: новые механизмы учета; </w:t>
            </w:r>
          </w:p>
          <w:p w14:paraId="6F49911B" w14:textId="77777777" w:rsidR="005C1B3B" w:rsidRPr="00E37DCB" w:rsidRDefault="005C1B3B" w:rsidP="005C1B3B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cstheme="minorHAnsi"/>
                <w:color w:val="000000" w:themeColor="text1"/>
                <w:sz w:val="21"/>
                <w:szCs w:val="21"/>
              </w:rPr>
              <w:t xml:space="preserve">Медосвидетельствование иностранных работников: сроки, документы и штрафы; </w:t>
            </w:r>
          </w:p>
          <w:p w14:paraId="7450B7BC" w14:textId="77777777" w:rsidR="005C1B3B" w:rsidRPr="00E37DCB" w:rsidRDefault="005C1B3B" w:rsidP="005C1B3B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cstheme="minorHAnsi"/>
                <w:color w:val="000000" w:themeColor="text1"/>
                <w:sz w:val="21"/>
                <w:szCs w:val="21"/>
              </w:rPr>
              <w:t xml:space="preserve">НДФЛ для мигрантов в 2027 году: патент и авансовые платежи. Новый размер госпошлин для иностранцев; </w:t>
            </w:r>
          </w:p>
          <w:p w14:paraId="57A59C1C" w14:textId="77777777" w:rsidR="005C1B3B" w:rsidRPr="00E37DCB" w:rsidRDefault="005C1B3B" w:rsidP="005C1B3B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cstheme="minorHAnsi"/>
                <w:color w:val="000000" w:themeColor="text1"/>
                <w:sz w:val="21"/>
                <w:szCs w:val="21"/>
              </w:rPr>
              <w:t xml:space="preserve">Требования к доходам мигрантов с 2027 года: когда могут аннулировать патент; </w:t>
            </w:r>
          </w:p>
          <w:p w14:paraId="0762BEE8" w14:textId="77777777" w:rsidR="005C1B3B" w:rsidRPr="00E37DCB" w:rsidRDefault="005C1B3B" w:rsidP="005C1B3B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cstheme="minorHAnsi"/>
                <w:color w:val="000000" w:themeColor="text1"/>
                <w:sz w:val="21"/>
                <w:szCs w:val="21"/>
              </w:rPr>
              <w:t xml:space="preserve">Пособия иностранным работникам в 2027 году: какие изменения предлагают; </w:t>
            </w:r>
          </w:p>
          <w:p w14:paraId="724290DC" w14:textId="77777777" w:rsidR="005C1B3B" w:rsidRPr="00E37DCB" w:rsidRDefault="005C1B3B" w:rsidP="005C1B3B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cstheme="minorHAnsi"/>
                <w:color w:val="000000" w:themeColor="text1"/>
                <w:sz w:val="21"/>
                <w:szCs w:val="21"/>
              </w:rPr>
              <w:t>Зарплата иностранных ВКС с 1 марта 2027 года: новые требования, правила расчета в зависимости от региона и количества членов семьи мигранта.</w:t>
            </w:r>
          </w:p>
          <w:p w14:paraId="7EBC4C2B" w14:textId="77777777" w:rsidR="005C1B3B" w:rsidRPr="00E37DCB" w:rsidRDefault="005C1B3B" w:rsidP="005C1B3B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cstheme="minorHAnsi"/>
                <w:color w:val="000000" w:themeColor="text1"/>
                <w:sz w:val="21"/>
                <w:szCs w:val="21"/>
              </w:rPr>
              <w:t>Другие изменения.</w:t>
            </w:r>
          </w:p>
          <w:p w14:paraId="0BA6040B" w14:textId="77777777" w:rsidR="005C1B3B" w:rsidRPr="00E361C4" w:rsidRDefault="005C1B3B" w:rsidP="005C1B3B">
            <w:pPr>
              <w:jc w:val="both"/>
              <w:rPr>
                <w:b/>
              </w:rPr>
            </w:pPr>
            <w:r w:rsidRPr="00E361C4">
              <w:rPr>
                <w:b/>
              </w:rPr>
              <w:t>2. Как строить работу с иностранцами в оставшиеся месяцы</w:t>
            </w:r>
          </w:p>
          <w:p w14:paraId="7AF5D8EF" w14:textId="77777777" w:rsidR="005C1B3B" w:rsidRPr="00E37DCB" w:rsidRDefault="005C1B3B" w:rsidP="005C1B3B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cstheme="minorHAnsi"/>
                <w:color w:val="000000" w:themeColor="text1"/>
                <w:sz w:val="21"/>
                <w:szCs w:val="21"/>
              </w:rPr>
              <w:t xml:space="preserve">Действующие правила привлечения иностранных работников, визовые и безвизовые иностранцы, ВКС, работники-иностранцы, для которых действует упрощенный порядок легализации. </w:t>
            </w:r>
          </w:p>
          <w:p w14:paraId="449038D8" w14:textId="77777777" w:rsidR="005C1B3B" w:rsidRPr="00E37DCB" w:rsidRDefault="005C1B3B" w:rsidP="005C1B3B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cstheme="minorHAnsi"/>
                <w:color w:val="000000" w:themeColor="text1"/>
                <w:sz w:val="21"/>
                <w:szCs w:val="21"/>
              </w:rPr>
              <w:t xml:space="preserve">Обязанности работодателя. Особенности заключения и расторжения трудовых договоров и кадрового учета. </w:t>
            </w:r>
          </w:p>
          <w:p w14:paraId="6BE17F39" w14:textId="77777777" w:rsidR="005C1B3B" w:rsidRPr="00E37DCB" w:rsidRDefault="005C1B3B" w:rsidP="005C1B3B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cstheme="minorHAnsi"/>
                <w:color w:val="000000" w:themeColor="text1"/>
                <w:sz w:val="21"/>
                <w:szCs w:val="21"/>
              </w:rPr>
              <w:t>Миграционный учет, изменения в формах уведомлений по иностранцам с 1 сентября 2026 года: сроки, порядок и способы подачи. Штрафы за неподанные уведомления.</w:t>
            </w:r>
          </w:p>
          <w:p w14:paraId="74CF62DD" w14:textId="54E72B8C" w:rsidR="005C1B3B" w:rsidRPr="009B470F" w:rsidRDefault="005C1B3B" w:rsidP="00AB44DC">
            <w:pPr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E37DCB">
              <w:rPr>
                <w:rFonts w:cstheme="minorHAnsi"/>
                <w:color w:val="000000" w:themeColor="text1"/>
                <w:sz w:val="21"/>
                <w:szCs w:val="21"/>
              </w:rPr>
              <w:t>Как уже сейчас готовиться к предстоящим изменениям, если вы собираетесь участвовать в оргнаборе.</w:t>
            </w:r>
          </w:p>
        </w:tc>
      </w:tr>
      <w:tr w:rsidR="005C1B3B" w14:paraId="4DABE395" w14:textId="77777777" w:rsidTr="0042039D">
        <w:tc>
          <w:tcPr>
            <w:tcW w:w="1702" w:type="dxa"/>
          </w:tcPr>
          <w:p w14:paraId="0337EBD9" w14:textId="77777777" w:rsidR="005C1B3B" w:rsidRPr="00536726" w:rsidRDefault="005C1B3B" w:rsidP="005C1B3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18.11.2026</w:t>
            </w:r>
          </w:p>
          <w:p w14:paraId="135F9BE2" w14:textId="77777777" w:rsidR="005C1B3B" w:rsidRPr="00536726" w:rsidRDefault="005C1B3B" w:rsidP="005C1B3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5EBDB7C" w14:textId="77777777" w:rsidR="005C1B3B" w:rsidRPr="00536726" w:rsidRDefault="005C1B3B" w:rsidP="005C1B3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DD28339" w14:textId="6D6EE781" w:rsidR="005C1B3B" w:rsidRDefault="005C1B3B" w:rsidP="005C1B3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392" w:type="dxa"/>
          </w:tcPr>
          <w:p w14:paraId="1BFF7CD0" w14:textId="77777777" w:rsidR="005C1B3B" w:rsidRDefault="005C1B3B" w:rsidP="005C1B3B">
            <w:pPr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 xml:space="preserve">Бухгалтерский учет  </w:t>
            </w:r>
          </w:p>
          <w:p w14:paraId="3363ED23" w14:textId="77777777" w:rsidR="005C1B3B" w:rsidRPr="00681938" w:rsidRDefault="005C1B3B" w:rsidP="005C1B3B">
            <w:pPr>
              <w:spacing w:before="100" w:beforeAutospacing="1" w:after="100" w:afterAutospacing="1" w:line="240" w:lineRule="atLeast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681938">
              <w:rPr>
                <w:b/>
                <w:color w:val="C00000"/>
                <w:sz w:val="24"/>
                <w:szCs w:val="24"/>
              </w:rPr>
              <w:t>ФСБУ 9/2025 «Доходы»</w:t>
            </w:r>
          </w:p>
          <w:p w14:paraId="1B8D2CB0" w14:textId="77777777" w:rsidR="005C1B3B" w:rsidRDefault="005C1B3B" w:rsidP="005C1B3B">
            <w:pPr>
              <w:pStyle w:val="a8"/>
              <w:numPr>
                <w:ilvl w:val="0"/>
                <w:numId w:val="11"/>
              </w:numPr>
              <w:spacing w:line="240" w:lineRule="atLeast"/>
              <w:ind w:left="851" w:hanging="425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ФСБУ 9/2025 «Доходы». Общие положения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ab/>
            </w:r>
          </w:p>
          <w:p w14:paraId="11F80EAB" w14:textId="77777777" w:rsidR="005C1B3B" w:rsidRDefault="005C1B3B" w:rsidP="005C1B3B">
            <w:pPr>
              <w:pStyle w:val="a8"/>
              <w:numPr>
                <w:ilvl w:val="0"/>
                <w:numId w:val="11"/>
              </w:numPr>
              <w:spacing w:line="240" w:lineRule="atLeast"/>
              <w:ind w:left="851" w:hanging="425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Выручка: признание и выручка «по мере готовности»</w:t>
            </w:r>
          </w:p>
          <w:p w14:paraId="74576878" w14:textId="77777777" w:rsidR="005C1B3B" w:rsidRDefault="005C1B3B" w:rsidP="005C1B3B">
            <w:pPr>
              <w:pStyle w:val="a8"/>
              <w:numPr>
                <w:ilvl w:val="0"/>
                <w:numId w:val="11"/>
              </w:numPr>
              <w:spacing w:line="240" w:lineRule="atLeast"/>
              <w:ind w:left="851" w:hanging="425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Оценка выручки</w:t>
            </w:r>
          </w:p>
          <w:p w14:paraId="584FC631" w14:textId="77777777" w:rsidR="005C1B3B" w:rsidRDefault="005C1B3B" w:rsidP="005C1B3B">
            <w:pPr>
              <w:pStyle w:val="a8"/>
              <w:numPr>
                <w:ilvl w:val="0"/>
                <w:numId w:val="11"/>
              </w:numPr>
              <w:spacing w:line="240" w:lineRule="atLeast"/>
              <w:ind w:left="851" w:hanging="425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Раскрытие информации в бухгалтерской (финансовой) отчетности</w:t>
            </w:r>
          </w:p>
          <w:p w14:paraId="077336B9" w14:textId="77777777" w:rsidR="005C1B3B" w:rsidRDefault="005C1B3B" w:rsidP="005C1B3B">
            <w:pPr>
              <w:pStyle w:val="a8"/>
              <w:numPr>
                <w:ilvl w:val="0"/>
                <w:numId w:val="11"/>
              </w:numPr>
              <w:spacing w:line="240" w:lineRule="atLeast"/>
              <w:ind w:left="851" w:hanging="425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Переход на учет доходов по ФСБУ 9/2025</w:t>
            </w:r>
          </w:p>
          <w:p w14:paraId="6A07006A" w14:textId="77777777" w:rsidR="005C1B3B" w:rsidRDefault="005C1B3B" w:rsidP="005C1B3B">
            <w:pPr>
              <w:spacing w:before="100" w:beforeAutospacing="1" w:after="100" w:afterAutospacing="1" w:line="240" w:lineRule="atLeast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EF199E">
              <w:rPr>
                <w:rFonts w:cstheme="minorHAnsi"/>
                <w:color w:val="000000" w:themeColor="text1"/>
                <w:sz w:val="21"/>
                <w:szCs w:val="21"/>
              </w:rPr>
              <w:t xml:space="preserve"> </w:t>
            </w:r>
            <w:r w:rsidRPr="00EF199E">
              <w:rPr>
                <w:b/>
                <w:color w:val="C00000"/>
                <w:sz w:val="24"/>
                <w:szCs w:val="24"/>
              </w:rPr>
              <w:t>ФСБУ 10/2026 «Расходы»</w:t>
            </w:r>
          </w:p>
          <w:p w14:paraId="29A7DEF7" w14:textId="77777777" w:rsidR="005C1B3B" w:rsidRDefault="005C1B3B" w:rsidP="005C1B3B">
            <w:pPr>
              <w:pStyle w:val="a8"/>
              <w:numPr>
                <w:ilvl w:val="0"/>
                <w:numId w:val="31"/>
              </w:numPr>
              <w:spacing w:before="100" w:beforeAutospacing="1" w:after="100" w:afterAutospacing="1" w:line="240" w:lineRule="atLeas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F199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Обновлённые понятия расходов и  критерии для структурирования расходов</w:t>
            </w:r>
          </w:p>
          <w:p w14:paraId="28217842" w14:textId="77777777" w:rsidR="005C1B3B" w:rsidRDefault="005C1B3B" w:rsidP="005C1B3B">
            <w:pPr>
              <w:pStyle w:val="a8"/>
              <w:numPr>
                <w:ilvl w:val="0"/>
                <w:numId w:val="31"/>
              </w:numPr>
              <w:spacing w:before="100" w:beforeAutospacing="1" w:after="100" w:afterAutospacing="1" w:line="240" w:lineRule="atLeas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У</w:t>
            </w:r>
            <w:r w:rsidRPr="00EF199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точнение порядка признания коммерческих и управленческих расходов</w:t>
            </w:r>
          </w:p>
          <w:p w14:paraId="270F3D3E" w14:textId="77777777" w:rsidR="005C1B3B" w:rsidRDefault="005C1B3B" w:rsidP="005C1B3B">
            <w:pPr>
              <w:pStyle w:val="a8"/>
              <w:numPr>
                <w:ilvl w:val="0"/>
                <w:numId w:val="31"/>
              </w:numPr>
              <w:spacing w:before="100" w:beforeAutospacing="1" w:after="100" w:afterAutospacing="1" w:line="240" w:lineRule="atLeas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Оценка расходов</w:t>
            </w:r>
          </w:p>
          <w:p w14:paraId="0EAD2F05" w14:textId="77777777" w:rsidR="005C1B3B" w:rsidRDefault="005C1B3B" w:rsidP="005C1B3B">
            <w:pPr>
              <w:pStyle w:val="a8"/>
              <w:numPr>
                <w:ilvl w:val="0"/>
                <w:numId w:val="31"/>
              </w:numPr>
              <w:spacing w:before="100" w:beforeAutospacing="1" w:after="100" w:afterAutospacing="1" w:line="240" w:lineRule="atLeast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У</w:t>
            </w:r>
            <w:r w:rsidRPr="00EF199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точнение правил списания и отражения некоторых видов расходов.</w:t>
            </w:r>
          </w:p>
          <w:p w14:paraId="79DDD11B" w14:textId="47849B1F" w:rsidR="005C1B3B" w:rsidRPr="00AB44DC" w:rsidRDefault="005C1B3B" w:rsidP="00AB44DC">
            <w:pPr>
              <w:pStyle w:val="a8"/>
              <w:numPr>
                <w:ilvl w:val="0"/>
                <w:numId w:val="31"/>
              </w:numP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72103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Переход на учет 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расходов</w:t>
            </w:r>
            <w:r w:rsidRPr="00E72103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по ФСБУ 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10</w:t>
            </w:r>
            <w:r w:rsidRPr="00E72103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/2025</w:t>
            </w:r>
          </w:p>
        </w:tc>
      </w:tr>
    </w:tbl>
    <w:p w14:paraId="2C445B2A" w14:textId="77777777" w:rsidR="002764C9" w:rsidRDefault="002764C9" w:rsidP="002764C9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282F9AE" w14:textId="77777777" w:rsidR="00AD59C6" w:rsidRPr="00AD59C6" w:rsidRDefault="00AD59C6" w:rsidP="00AD59C6">
      <w:pPr>
        <w:widowControl w:val="0"/>
        <w:tabs>
          <w:tab w:val="num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59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Стоимость Услуг, порядок оплаты</w:t>
      </w:r>
      <w:r w:rsidRPr="00AD5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D59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приемки услуг</w:t>
      </w:r>
    </w:p>
    <w:p w14:paraId="6EF1D693" w14:textId="77777777" w:rsidR="00AD59C6" w:rsidRPr="00AD59C6" w:rsidRDefault="00AD59C6" w:rsidP="00AD59C6">
      <w:pPr>
        <w:widowControl w:val="0"/>
        <w:tabs>
          <w:tab w:val="num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D5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Стоимость оказания услуг составляет </w:t>
      </w:r>
      <w:r w:rsidRPr="00AD59C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AD59C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AD59C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____(____________</w:t>
      </w:r>
      <w:r w:rsidRPr="00AD59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рублей. НДС</w:t>
      </w:r>
      <w:r w:rsidRPr="00AD5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 </w:t>
      </w:r>
    </w:p>
    <w:p w14:paraId="4EC1C887" w14:textId="77777777" w:rsidR="000A48D0" w:rsidRPr="00F839F7" w:rsidRDefault="00050CA1" w:rsidP="000A48D0">
      <w:pPr>
        <w:widowControl w:val="0"/>
        <w:tabs>
          <w:tab w:val="num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 ДПО «УЦ «Актив С»</w:t>
      </w:r>
      <w:r w:rsidR="000A48D0" w:rsidRPr="00F8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48D0" w:rsidRPr="00F839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основании главы 26.2 НК РФ при</w:t>
      </w:r>
      <w:r w:rsidR="000A48D0" w:rsidRPr="00F839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</w:t>
      </w:r>
      <w:r w:rsidR="000A48D0" w:rsidRPr="00F839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упрощенную систему налогообложения</w:t>
      </w:r>
      <w:r w:rsidRPr="00050CA1">
        <w:t xml:space="preserve"> </w:t>
      </w:r>
      <w:r w:rsidRPr="00050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освобождается от налога на добавленную стоимость на основании пункта 1 статьи 145 НК РФ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.</w:t>
      </w:r>
      <w:r w:rsidR="000A48D0" w:rsidRPr="00F839F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ЧОУ ДПО </w:t>
      </w:r>
      <w:r w:rsidR="000A48D0" w:rsidRPr="00F8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«УЦ «Актив С» </w:t>
      </w:r>
      <w:r w:rsidR="000A48D0" w:rsidRPr="00F839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выставляет своим заказчикам услуг </w:t>
      </w:r>
      <w:r w:rsidR="000A48D0" w:rsidRPr="00F839F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счета-фактуры и осуществляет расчеты без выделения в первич</w:t>
      </w:r>
      <w:r w:rsidR="000A48D0" w:rsidRPr="00F839F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softHyphen/>
      </w:r>
      <w:r w:rsidR="000A48D0" w:rsidRPr="00F839F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ных документах сумм НДС.</w:t>
      </w:r>
    </w:p>
    <w:p w14:paraId="7B36B815" w14:textId="77777777" w:rsidR="000A48D0" w:rsidRPr="00F839F7" w:rsidRDefault="000A48D0" w:rsidP="000A48D0">
      <w:pPr>
        <w:widowControl w:val="0"/>
        <w:tabs>
          <w:tab w:val="num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F839F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2.2. Порядок оплаты: 100 %-ая  предоплата.</w:t>
      </w:r>
    </w:p>
    <w:p w14:paraId="7D41040C" w14:textId="77777777" w:rsidR="0001212D" w:rsidRPr="00F839F7" w:rsidRDefault="0001212D" w:rsidP="000A48D0">
      <w:pPr>
        <w:widowControl w:val="0"/>
        <w:tabs>
          <w:tab w:val="num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F839F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2.3. Заказчик в течение 5 (Пяти) рабочих дней с даты, указанной в акте, обязан передать Исполнителю экземпляр подписанного Акта сдачи-приемки оказанных услуг или мотивированный отказ от приемки услуг. В случае мотивированного отказа Заказчика от приемки услуг Сторонами </w:t>
      </w:r>
      <w:r w:rsidRPr="00F839F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lastRenderedPageBreak/>
        <w:t>составляется двухсторонний акт с указанием сроков устранения недостатков. В случае неполучения Исполнителем в течение 5 (Пяти) дней экземпляра подписанного Акта сдачи-приемки оказанных услуг или мотивированного отказа от приемки услуг, услуги считаются оказанными Исполнителем в полном объеме с надлежащим качеством и принятыми Заказчиком. В случае оказания услуг в форме онлайн-трансляции услуга считается оказанной, если заказчику была предоставлена ссылка доступа к трансляции и онлайн-трансляция мероприятия Исполнителем был</w:t>
      </w:r>
      <w:r w:rsidR="0023187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F839F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проведена.</w:t>
      </w:r>
    </w:p>
    <w:p w14:paraId="75072EDA" w14:textId="77777777" w:rsidR="00BC0686" w:rsidRPr="00F839F7" w:rsidRDefault="00BC0686" w:rsidP="000A48D0">
      <w:pPr>
        <w:widowControl w:val="0"/>
        <w:tabs>
          <w:tab w:val="num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F839F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2.</w:t>
      </w:r>
      <w:r w:rsidR="00F839F7" w:rsidRPr="00F839F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4</w:t>
      </w:r>
      <w:r w:rsidRPr="00F839F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. Стороны могут использовать электронный документооборот. Документы, заверенные электронной подписью (усиленная квалифицированная электронная подпись) уполномоченных лиц Сторон и направленные через Оператора ЭДО, юридически эквивалентны и равносильны документам на бумажных носителях, заверенным соответствующими подписями.</w:t>
      </w:r>
    </w:p>
    <w:p w14:paraId="2F9D4D3E" w14:textId="77777777" w:rsidR="000C10B4" w:rsidRDefault="000C10B4" w:rsidP="000121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A91AAA" w14:textId="77777777" w:rsidR="0001212D" w:rsidRPr="0001212D" w:rsidRDefault="0001212D" w:rsidP="000121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21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Прочие условия</w:t>
      </w:r>
    </w:p>
    <w:p w14:paraId="3270CF1D" w14:textId="77777777" w:rsidR="0001212D" w:rsidRPr="0001212D" w:rsidRDefault="0001212D" w:rsidP="000121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C65FD5" w14:textId="77777777" w:rsidR="0001212D" w:rsidRPr="0001212D" w:rsidRDefault="0001212D" w:rsidP="0001212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1212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3.1. Настоящий Договор составлен в двух экземплярах, имеющих равную юридическую силу, по одному для каждой из Сторон.</w:t>
      </w:r>
    </w:p>
    <w:p w14:paraId="51572F1E" w14:textId="77777777" w:rsidR="0001212D" w:rsidRPr="0001212D" w:rsidRDefault="0001212D" w:rsidP="0001212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1212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3.2. Иные условия настоящего договора регламентируются нормами ГК РФ, дополнительными соглашениями сторон с учетом переписки и обычаями делового оборота. </w:t>
      </w:r>
    </w:p>
    <w:p w14:paraId="18B76958" w14:textId="77777777" w:rsidR="0001212D" w:rsidRPr="0001212D" w:rsidRDefault="0001212D" w:rsidP="000121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212D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Настоящий Договор вступает в силу с момента его подписания и действует до полного исполнения сторонами своих обязательств.</w:t>
      </w:r>
    </w:p>
    <w:p w14:paraId="4F510778" w14:textId="77777777" w:rsidR="0001212D" w:rsidRPr="00F839F7" w:rsidRDefault="0001212D" w:rsidP="000A48D0">
      <w:pPr>
        <w:widowControl w:val="0"/>
        <w:tabs>
          <w:tab w:val="num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14:paraId="729870C4" w14:textId="77777777" w:rsidR="000A48D0" w:rsidRPr="00F839F7" w:rsidRDefault="00F839F7" w:rsidP="00F839F7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39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4. </w:t>
      </w:r>
      <w:r w:rsidR="000A48D0" w:rsidRPr="00F839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Юридические адреса и реквизиты Сторон</w:t>
      </w:r>
    </w:p>
    <w:p w14:paraId="5D2AF7CD" w14:textId="77777777" w:rsidR="000A48D0" w:rsidRPr="00F839F7" w:rsidRDefault="000A48D0" w:rsidP="000A48D0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10086" w:type="dxa"/>
        <w:tblInd w:w="87" w:type="dxa"/>
        <w:tblLook w:val="04A0" w:firstRow="1" w:lastRow="0" w:firstColumn="1" w:lastColumn="0" w:noHBand="0" w:noVBand="1"/>
      </w:tblPr>
      <w:tblGrid>
        <w:gridCol w:w="4853"/>
        <w:gridCol w:w="5233"/>
      </w:tblGrid>
      <w:tr w:rsidR="000A48D0" w:rsidRPr="000A48D0" w14:paraId="1622704D" w14:textId="77777777" w:rsidTr="007E6D59">
        <w:trPr>
          <w:trHeight w:val="4944"/>
        </w:trPr>
        <w:tc>
          <w:tcPr>
            <w:tcW w:w="4853" w:type="dxa"/>
            <w:hideMark/>
          </w:tcPr>
          <w:p w14:paraId="54716331" w14:textId="77777777" w:rsidR="000A48D0" w:rsidRPr="000A48D0" w:rsidRDefault="000A48D0" w:rsidP="000A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48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Исполнитель:</w:t>
            </w:r>
            <w:r w:rsidRPr="000A48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r w:rsidRPr="000A48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ЧОУ ДПО  ''УЦ ''Актив С''</w:t>
            </w:r>
            <w:r w:rsidRPr="000A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</w:t>
            </w:r>
          </w:p>
          <w:p w14:paraId="1CF721F9" w14:textId="77777777" w:rsidR="000A48D0" w:rsidRPr="000A48D0" w:rsidRDefault="000A48D0" w:rsidP="000A48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 5407263130   КПП 540601001</w:t>
            </w: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630099 Новосибирск,</w:t>
            </w:r>
            <w:r w:rsidR="007E6D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Депутатская,д.46,</w:t>
            </w:r>
          </w:p>
          <w:p w14:paraId="4FDF18C2" w14:textId="77777777" w:rsidR="000A48D0" w:rsidRPr="000A48D0" w:rsidRDefault="000A48D0" w:rsidP="000A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Офис 2051</w:t>
            </w:r>
          </w:p>
          <w:p w14:paraId="3CC5B95F" w14:textId="77777777" w:rsidR="000A48D0" w:rsidRPr="000A48D0" w:rsidRDefault="000A48D0" w:rsidP="000A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F2A4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Почтовый адрес:</w:t>
            </w:r>
            <w:r w:rsidR="007E6D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630099 Новосибирск, </w:t>
            </w: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ул. Депутатская,д.46,</w:t>
            </w:r>
            <w:r w:rsidR="007E6D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Офис 2051</w:t>
            </w:r>
            <w:r w:rsidRPr="000A48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а/я 47</w:t>
            </w:r>
          </w:p>
          <w:p w14:paraId="086544C3" w14:textId="77777777" w:rsidR="007725D3" w:rsidRDefault="007725D3" w:rsidP="000A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Р/с  40703810000400001947 Филиал «Центральный» Банка ВТБ (ПАО) в г. Москве , БИК 044525411  , к/сч   30101810145250000411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Тел.</w:t>
            </w:r>
            <w:r w:rsidR="000A48D0"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89139144545</w:t>
            </w:r>
          </w:p>
          <w:p w14:paraId="300B98C0" w14:textId="77777777" w:rsidR="000A48D0" w:rsidRPr="000A48D0" w:rsidRDefault="007725D3" w:rsidP="000A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725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Е-mail: manager@aktiv-c.ru</w:t>
            </w:r>
            <w:r w:rsidR="000A48D0"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="000A48D0"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Директор ЧОУ ДПО  «УЦ «Актив С» </w:t>
            </w:r>
          </w:p>
          <w:p w14:paraId="47EFC229" w14:textId="77777777" w:rsidR="000A48D0" w:rsidRPr="000A48D0" w:rsidRDefault="000A48D0" w:rsidP="00676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______________________  Самарина И.М.</w:t>
            </w:r>
          </w:p>
        </w:tc>
        <w:tc>
          <w:tcPr>
            <w:tcW w:w="5233" w:type="dxa"/>
            <w:noWrap/>
            <w:hideMark/>
          </w:tcPr>
          <w:p w14:paraId="53F87283" w14:textId="77777777" w:rsidR="000A48D0" w:rsidRPr="000A48D0" w:rsidRDefault="000A48D0" w:rsidP="000A4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A48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Заказчик:</w:t>
            </w:r>
          </w:p>
          <w:p w14:paraId="7D4E00B3" w14:textId="77777777" w:rsidR="000A48D0" w:rsidRPr="000A48D0" w:rsidRDefault="000A48D0" w:rsidP="000A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7DCF8F" w14:textId="77777777" w:rsidR="000A48D0" w:rsidRPr="000A48D0" w:rsidRDefault="000A48D0" w:rsidP="000A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907697" w14:textId="77777777" w:rsidR="000A48D0" w:rsidRPr="000A48D0" w:rsidRDefault="000A48D0" w:rsidP="000A48D0">
            <w:pPr>
              <w:widowControl w:val="0"/>
              <w:tabs>
                <w:tab w:val="left" w:pos="18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23AED99" w14:textId="77777777" w:rsidR="000A48D0" w:rsidRPr="000A48D0" w:rsidRDefault="000A48D0" w:rsidP="000A48D0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sectPr w:rsidR="000A48D0" w:rsidRPr="000A48D0" w:rsidSect="006A3A10">
          <w:headerReference w:type="even" r:id="rId11"/>
          <w:pgSz w:w="11909" w:h="16834" w:code="9"/>
          <w:pgMar w:top="568" w:right="427" w:bottom="709" w:left="1276" w:header="720" w:footer="0" w:gutter="0"/>
          <w:cols w:space="60"/>
          <w:noEndnote/>
          <w:titlePg/>
        </w:sectPr>
      </w:pPr>
    </w:p>
    <w:p w14:paraId="69B9E630" w14:textId="77777777" w:rsidR="000A48D0" w:rsidRPr="000A48D0" w:rsidRDefault="000A48D0" w:rsidP="000A48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18"/>
          <w:szCs w:val="18"/>
          <w:lang w:eastAsia="ru-RU"/>
        </w:rPr>
      </w:pPr>
    </w:p>
    <w:p w14:paraId="1BC0B6F3" w14:textId="77777777" w:rsidR="006A3A10" w:rsidRDefault="006A3A10" w:rsidP="006A3A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18"/>
          <w:szCs w:val="18"/>
          <w:lang w:eastAsia="ru-RU"/>
        </w:rPr>
      </w:pPr>
    </w:p>
    <w:p w14:paraId="4B375740" w14:textId="77777777" w:rsidR="00661EBB" w:rsidRDefault="00661EBB" w:rsidP="006A3A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18"/>
          <w:szCs w:val="18"/>
          <w:lang w:eastAsia="ru-RU"/>
        </w:rPr>
      </w:pPr>
    </w:p>
    <w:p w14:paraId="251B1D53" w14:textId="77777777" w:rsidR="00661EBB" w:rsidRDefault="00661EBB" w:rsidP="006A3A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18"/>
          <w:szCs w:val="18"/>
          <w:lang w:eastAsia="ru-RU"/>
        </w:rPr>
      </w:pPr>
    </w:p>
    <w:p w14:paraId="1C40C249" w14:textId="77777777" w:rsidR="007E6D59" w:rsidRDefault="007E6D59" w:rsidP="006A3A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sectPr w:rsidR="007E6D59" w:rsidSect="006A3A10">
          <w:pgSz w:w="11909" w:h="16834" w:code="9"/>
          <w:pgMar w:top="249" w:right="709" w:bottom="568" w:left="427" w:header="720" w:footer="0" w:gutter="0"/>
          <w:cols w:num="2" w:space="391"/>
          <w:noEndnote/>
          <w:titlePg/>
          <w:docGrid w:linePitch="299"/>
        </w:sectPr>
      </w:pPr>
    </w:p>
    <w:p w14:paraId="7B6A28C8" w14:textId="77777777" w:rsidR="000A48D0" w:rsidRPr="00661EBB" w:rsidRDefault="000A48D0" w:rsidP="007E6D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661EBB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АКТ №</w:t>
      </w:r>
    </w:p>
    <w:p w14:paraId="32AB7EB0" w14:textId="77777777" w:rsidR="006A3A10" w:rsidRPr="00661EBB" w:rsidRDefault="006A3A10" w:rsidP="00F82D8E">
      <w:pPr>
        <w:widowControl w:val="0"/>
        <w:shd w:val="clear" w:color="auto" w:fill="FFFFFF"/>
        <w:tabs>
          <w:tab w:val="left" w:leader="underscore" w:pos="562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6A3A10" w:rsidRPr="00661EBB" w:rsidSect="007E6D59">
          <w:type w:val="continuous"/>
          <w:pgSz w:w="11909" w:h="16834" w:code="9"/>
          <w:pgMar w:top="249" w:right="709" w:bottom="568" w:left="427" w:header="720" w:footer="0" w:gutter="0"/>
          <w:cols w:space="391"/>
          <w:noEndnote/>
          <w:titlePg/>
          <w:docGrid w:linePitch="299"/>
        </w:sectPr>
      </w:pPr>
    </w:p>
    <w:p w14:paraId="7827ED7E" w14:textId="77777777" w:rsidR="000A48D0" w:rsidRPr="00661EBB" w:rsidRDefault="000A48D0" w:rsidP="000A48D0">
      <w:pPr>
        <w:widowControl w:val="0"/>
        <w:shd w:val="clear" w:color="auto" w:fill="FFFFFF"/>
        <w:tabs>
          <w:tab w:val="left" w:leader="underscore" w:pos="56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61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сдачи-приемки оказания услуг                                                                                                                         </w:t>
      </w:r>
    </w:p>
    <w:p w14:paraId="2ECEE686" w14:textId="2F6CA36C" w:rsidR="000A48D0" w:rsidRPr="00661EBB" w:rsidRDefault="000A48D0" w:rsidP="000A48D0">
      <w:pPr>
        <w:widowControl w:val="0"/>
        <w:shd w:val="clear" w:color="auto" w:fill="FFFFFF"/>
        <w:tabs>
          <w:tab w:val="left" w:leader="underscore" w:pos="56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61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 договору №</w:t>
      </w:r>
      <w:r w:rsidR="009B6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AB4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="009B6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</w:t>
      </w:r>
      <w:r w:rsidR="00E00052" w:rsidRPr="00E000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661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</w:t>
      </w:r>
      <w:r w:rsidR="009A35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AB4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23</w:t>
      </w:r>
      <w:r w:rsidR="00D02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AB4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</w:t>
      </w:r>
      <w:r w:rsidR="00D02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661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="009B6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661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г.</w:t>
      </w:r>
    </w:p>
    <w:p w14:paraId="526E5DF2" w14:textId="77777777" w:rsidR="000A48D0" w:rsidRPr="00661EBB" w:rsidRDefault="000A48D0" w:rsidP="000A48D0">
      <w:pPr>
        <w:widowControl w:val="0"/>
        <w:shd w:val="clear" w:color="auto" w:fill="FFFFFF"/>
        <w:tabs>
          <w:tab w:val="left" w:leader="underscore" w:pos="56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1700C0" w14:textId="702DE87E" w:rsidR="000A48D0" w:rsidRPr="00661EBB" w:rsidRDefault="000C10B4" w:rsidP="000A48D0">
      <w:pPr>
        <w:widowControl w:val="0"/>
        <w:shd w:val="clear" w:color="auto" w:fill="FFFFFF"/>
        <w:tabs>
          <w:tab w:val="left" w:pos="6480"/>
          <w:tab w:val="left" w:leader="underscore" w:pos="7234"/>
          <w:tab w:val="left" w:leader="underscore" w:pos="904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lang w:eastAsia="ru-RU"/>
        </w:rPr>
        <w:t xml:space="preserve">                             </w:t>
      </w:r>
      <w:r w:rsidR="000A48D0" w:rsidRPr="00661EBB">
        <w:rPr>
          <w:rFonts w:ascii="Times New Roman" w:eastAsia="Times New Roman" w:hAnsi="Times New Roman" w:cs="Times New Roman"/>
          <w:b/>
          <w:bCs/>
          <w:color w:val="000000"/>
          <w:spacing w:val="-3"/>
          <w:lang w:eastAsia="ru-RU"/>
        </w:rPr>
        <w:t xml:space="preserve">                                                                                            </w:t>
      </w:r>
      <w:r w:rsidR="000A48D0" w:rsidRPr="00661EBB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r w:rsidR="00AB44DC">
        <w:rPr>
          <w:rFonts w:ascii="Times New Roman" w:eastAsia="Times New Roman" w:hAnsi="Times New Roman" w:cs="Times New Roman"/>
          <w:color w:val="000000"/>
          <w:lang w:eastAsia="ru-RU"/>
        </w:rPr>
        <w:t>18» ноября</w:t>
      </w:r>
      <w:r w:rsidR="000A48D0" w:rsidRPr="00661EB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12F10">
        <w:rPr>
          <w:rFonts w:ascii="Times New Roman" w:eastAsia="Times New Roman" w:hAnsi="Times New Roman" w:cs="Times New Roman"/>
          <w:color w:val="000000"/>
          <w:lang w:eastAsia="ru-RU"/>
        </w:rPr>
        <w:t>202</w:t>
      </w:r>
      <w:r w:rsidR="009B67DD"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 w:rsidR="000A48D0" w:rsidRPr="00661EBB">
        <w:rPr>
          <w:rFonts w:ascii="Times New Roman" w:eastAsia="Times New Roman" w:hAnsi="Times New Roman" w:cs="Times New Roman"/>
          <w:color w:val="000000"/>
          <w:lang w:eastAsia="ru-RU"/>
        </w:rPr>
        <w:t xml:space="preserve"> года</w:t>
      </w:r>
    </w:p>
    <w:p w14:paraId="6084BEE8" w14:textId="77777777" w:rsidR="000A48D0" w:rsidRPr="000A48D0" w:rsidRDefault="000A48D0" w:rsidP="000A48D0">
      <w:pPr>
        <w:widowControl w:val="0"/>
        <w:shd w:val="clear" w:color="auto" w:fill="FFFFFF"/>
        <w:tabs>
          <w:tab w:val="left" w:pos="6480"/>
          <w:tab w:val="left" w:leader="underscore" w:pos="7234"/>
          <w:tab w:val="left" w:leader="underscore" w:pos="904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F9CBF8B" w14:textId="1FF49110" w:rsidR="000A48D0" w:rsidRPr="006A3A10" w:rsidRDefault="000A48D0" w:rsidP="000A48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A3A10">
        <w:rPr>
          <w:rFonts w:ascii="Times New Roman" w:eastAsia="Times New Roman" w:hAnsi="Times New Roman" w:cs="Times New Roman"/>
          <w:lang w:eastAsia="ru-RU"/>
        </w:rPr>
        <w:t>Частное образовательное учреждение  дополнительного профессионального  образования ''Учебный центр ''Актив С'' (ЧОУ  ДПО «УЦ «Актив С), именуемое в дальнейшем Исполнитель,  в лице директора Самариной Ирины Михайловны</w:t>
      </w:r>
      <w:r w:rsidRPr="006A3A10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, действующего на основании Устава, с од</w:t>
      </w:r>
      <w:r w:rsidR="009B67DD">
        <w:rPr>
          <w:rFonts w:ascii="Times New Roman" w:eastAsia="Times New Roman" w:hAnsi="Times New Roman" w:cs="Times New Roman"/>
          <w:color w:val="000000"/>
          <w:lang w:eastAsia="ru-RU"/>
        </w:rPr>
        <w:t xml:space="preserve">ной стороны, </w:t>
      </w:r>
      <w:r w:rsidRPr="006A3A10">
        <w:rPr>
          <w:rFonts w:ascii="Times New Roman" w:eastAsia="Times New Roman" w:hAnsi="Times New Roman" w:cs="Times New Roman"/>
          <w:color w:val="000000"/>
          <w:lang w:eastAsia="ru-RU"/>
        </w:rPr>
        <w:t xml:space="preserve">и  </w:t>
      </w:r>
      <w:r w:rsidR="009B67DD" w:rsidRPr="009B67DD">
        <w:rPr>
          <w:rFonts w:ascii="Times New Roman" w:eastAsia="Times New Roman" w:hAnsi="Times New Roman" w:cs="Times New Roman"/>
          <w:color w:val="000000"/>
          <w:lang w:eastAsia="ru-RU"/>
        </w:rPr>
        <w:t xml:space="preserve">_____________________________________ именуемое в дальнейшем «Заказчик», в лице </w:t>
      </w:r>
      <w:r w:rsidR="009B67DD">
        <w:rPr>
          <w:rFonts w:ascii="Times New Roman" w:eastAsia="Times New Roman" w:hAnsi="Times New Roman" w:cs="Times New Roman"/>
          <w:color w:val="000000"/>
          <w:lang w:eastAsia="ru-RU"/>
        </w:rPr>
        <w:t>_____________________________</w:t>
      </w:r>
      <w:r w:rsidR="009B67DD" w:rsidRPr="009B67DD">
        <w:rPr>
          <w:rFonts w:ascii="Times New Roman" w:eastAsia="Times New Roman" w:hAnsi="Times New Roman" w:cs="Times New Roman"/>
          <w:color w:val="000000"/>
          <w:lang w:eastAsia="ru-RU"/>
        </w:rPr>
        <w:t>, действующего на основании</w:t>
      </w:r>
      <w:r w:rsidR="009B67D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9B67DD" w:rsidRPr="009B67DD">
        <w:rPr>
          <w:rFonts w:ascii="Times New Roman" w:eastAsia="Times New Roman" w:hAnsi="Times New Roman" w:cs="Times New Roman"/>
          <w:color w:val="000000"/>
          <w:lang w:eastAsia="ru-RU"/>
        </w:rPr>
        <w:t>__________________</w:t>
      </w:r>
      <w:r w:rsidRPr="006A3A10">
        <w:rPr>
          <w:rFonts w:ascii="Times New Roman" w:eastAsia="Times New Roman" w:hAnsi="Times New Roman" w:cs="Times New Roman"/>
          <w:color w:val="000000"/>
          <w:lang w:eastAsia="ru-RU"/>
        </w:rPr>
        <w:t>, с другой  стороны, составили и подписали настоящий Акт о  нижеследующем:</w:t>
      </w:r>
    </w:p>
    <w:p w14:paraId="1B6D1B9A" w14:textId="77777777" w:rsidR="000A48D0" w:rsidRPr="006A3A10" w:rsidRDefault="000A48D0" w:rsidP="000A48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FA8123D" w14:textId="77777777" w:rsidR="003C0B9A" w:rsidRDefault="003C0B9A" w:rsidP="004867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B1B2107" w14:textId="77777777" w:rsidR="003C0B9A" w:rsidRDefault="003C0B9A" w:rsidP="003C0B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1. В соответствии с условиями договора   Исполнитель  оказал  Заказчику информационно-консультационные услуги в форме семинаров  (онлайн-трансляций) по теме: «Новое в нормативном регулировании и актуальные  проблемы практики налогообложения».</w:t>
      </w:r>
    </w:p>
    <w:p w14:paraId="4ACED286" w14:textId="5E0E128C" w:rsidR="003C0B9A" w:rsidRDefault="003C0B9A" w:rsidP="003C0B9A">
      <w:pPr>
        <w:widowControl w:val="0"/>
        <w:shd w:val="clear" w:color="auto" w:fill="FFFFFF"/>
        <w:tabs>
          <w:tab w:val="left" w:pos="1037"/>
          <w:tab w:val="left" w:leader="underscore" w:pos="998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Срок начала  оказания Услуг (начала занятий) по настоящему Договору: «</w:t>
      </w:r>
      <w:r w:rsidR="00AB44DC">
        <w:rPr>
          <w:rFonts w:ascii="Times New Roman" w:eastAsia="Times New Roman" w:hAnsi="Times New Roman" w:cs="Times New Roman"/>
          <w:color w:val="000000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» </w:t>
      </w:r>
      <w:r w:rsidR="00AB44DC">
        <w:rPr>
          <w:rFonts w:ascii="Times New Roman" w:eastAsia="Times New Roman" w:hAnsi="Times New Roman" w:cs="Times New Roman"/>
          <w:color w:val="000000"/>
          <w:lang w:eastAsia="ru-RU"/>
        </w:rPr>
        <w:t>ноября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202</w:t>
      </w:r>
      <w:r w:rsidR="009B67DD"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года, срок окончания оказ</w:t>
      </w:r>
      <w:r w:rsidR="009B67DD">
        <w:rPr>
          <w:rFonts w:ascii="Times New Roman" w:eastAsia="Times New Roman" w:hAnsi="Times New Roman" w:cs="Times New Roman"/>
          <w:color w:val="000000"/>
          <w:lang w:eastAsia="ru-RU"/>
        </w:rPr>
        <w:t>ания услуг «</w:t>
      </w:r>
      <w:r w:rsidR="00AB44DC">
        <w:rPr>
          <w:rFonts w:ascii="Times New Roman" w:eastAsia="Times New Roman" w:hAnsi="Times New Roman" w:cs="Times New Roman"/>
          <w:color w:val="000000"/>
          <w:lang w:eastAsia="ru-RU"/>
        </w:rPr>
        <w:t>18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» </w:t>
      </w:r>
      <w:r w:rsidR="00AB44DC">
        <w:rPr>
          <w:rFonts w:ascii="Times New Roman" w:eastAsia="Times New Roman" w:hAnsi="Times New Roman" w:cs="Times New Roman"/>
          <w:color w:val="000000"/>
          <w:lang w:eastAsia="ru-RU"/>
        </w:rPr>
        <w:t>ноября</w:t>
      </w:r>
      <w:r w:rsidR="009B67DD">
        <w:rPr>
          <w:rFonts w:ascii="Times New Roman" w:eastAsia="Times New Roman" w:hAnsi="Times New Roman" w:cs="Times New Roman"/>
          <w:color w:val="000000"/>
          <w:lang w:eastAsia="ru-RU"/>
        </w:rPr>
        <w:t xml:space="preserve"> 2026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года.  </w:t>
      </w:r>
    </w:p>
    <w:p w14:paraId="7B6F355E" w14:textId="0BD870F2" w:rsidR="003C0B9A" w:rsidRDefault="003C0B9A" w:rsidP="003C0B9A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7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2. Стоимость услуг составляет </w:t>
      </w:r>
      <w:r w:rsidR="00371BC9">
        <w:rPr>
          <w:rFonts w:ascii="Times New Roman" w:eastAsia="Times New Roman" w:hAnsi="Times New Roman" w:cs="Times New Roman"/>
          <w:color w:val="000000"/>
          <w:lang w:eastAsia="ru-RU"/>
        </w:rPr>
        <w:t>:</w:t>
      </w:r>
      <w:r w:rsidR="009B67DD">
        <w:rPr>
          <w:rFonts w:ascii="Times New Roman" w:eastAsia="Times New Roman" w:hAnsi="Times New Roman" w:cs="Times New Roman"/>
          <w:color w:val="000000"/>
          <w:lang w:eastAsia="ru-RU"/>
        </w:rPr>
        <w:t>______</w:t>
      </w:r>
      <w:r w:rsidR="00371BC9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r w:rsidR="009B67DD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</w:t>
      </w:r>
      <w:r w:rsidR="00371BC9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рублей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НДС не</w:t>
      </w:r>
      <w:r w:rsidR="0097569F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745F5D6B" w14:textId="77777777" w:rsidR="003C0B9A" w:rsidRDefault="003C0B9A" w:rsidP="003C0B9A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 Услуги, указанные в п.1 настоящего Акта, оказаны полностью и в срок. Заказчик по объему, качеству и срокам оказания услуги претензий не имеет.</w:t>
      </w:r>
    </w:p>
    <w:p w14:paraId="5E9FADED" w14:textId="77777777" w:rsidR="000A48D0" w:rsidRPr="000A48D0" w:rsidRDefault="000A48D0" w:rsidP="000A48D0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left="680"/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  <w:lang w:eastAsia="ru-RU"/>
        </w:rPr>
      </w:pPr>
    </w:p>
    <w:tbl>
      <w:tblPr>
        <w:tblW w:w="10348" w:type="dxa"/>
        <w:tblInd w:w="-176" w:type="dxa"/>
        <w:tblLook w:val="04A0" w:firstRow="1" w:lastRow="0" w:firstColumn="1" w:lastColumn="0" w:noHBand="0" w:noVBand="1"/>
      </w:tblPr>
      <w:tblGrid>
        <w:gridCol w:w="5387"/>
        <w:gridCol w:w="4961"/>
      </w:tblGrid>
      <w:tr w:rsidR="000A48D0" w:rsidRPr="000A48D0" w14:paraId="75338BF9" w14:textId="77777777" w:rsidTr="007E6D59">
        <w:trPr>
          <w:trHeight w:val="4410"/>
        </w:trPr>
        <w:tc>
          <w:tcPr>
            <w:tcW w:w="5387" w:type="dxa"/>
          </w:tcPr>
          <w:p w14:paraId="2EE035D0" w14:textId="77777777" w:rsidR="000A48D0" w:rsidRPr="000A48D0" w:rsidRDefault="000A48D0" w:rsidP="000A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48D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Исполнитель:</w:t>
            </w:r>
            <w:r w:rsidRPr="000A48D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br/>
            </w:r>
            <w:r w:rsidRPr="000A48D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br/>
            </w:r>
            <w:r w:rsidRPr="000A48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ЧОУ ДПО  ''УЦ ''Актив С''</w:t>
            </w:r>
            <w:r w:rsidRPr="000A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</w:t>
            </w:r>
          </w:p>
          <w:p w14:paraId="6A7D48CC" w14:textId="77777777" w:rsidR="000A48D0" w:rsidRPr="000A48D0" w:rsidRDefault="000A48D0" w:rsidP="000A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 5407263130   КПП 540601001</w:t>
            </w: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630099 Новосибирск,</w:t>
            </w:r>
            <w:r w:rsidR="007E6D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Депутатская,д.46,</w:t>
            </w:r>
          </w:p>
          <w:p w14:paraId="635EAAF3" w14:textId="77777777" w:rsidR="000A48D0" w:rsidRPr="000A48D0" w:rsidRDefault="000A48D0" w:rsidP="000A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Офис 2051</w:t>
            </w: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="00ED3C69" w:rsidRPr="00ED3C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Р/с  40703810000400001947 Филиал «Центральный» Банка ВТБ (ПАО) в г. Москве , БИК 044525411  , к/сч   30101810145250000411</w:t>
            </w:r>
          </w:p>
          <w:p w14:paraId="53E11F9B" w14:textId="77777777" w:rsidR="0097569F" w:rsidRDefault="000A48D0" w:rsidP="000A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106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Тел. </w:t>
            </w: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89139144545</w:t>
            </w: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</w:p>
          <w:p w14:paraId="41D11B3F" w14:textId="7E8654BF" w:rsidR="000A48D0" w:rsidRPr="000A48D0" w:rsidRDefault="000A48D0" w:rsidP="000A4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Директор ЧОУ ДПО  «УЦ «Актив С» </w:t>
            </w:r>
          </w:p>
          <w:p w14:paraId="0E0F1A1B" w14:textId="77777777" w:rsidR="000A48D0" w:rsidRPr="000A48D0" w:rsidRDefault="000A48D0" w:rsidP="000A48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4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__________________Самарина И.М.</w:t>
            </w:r>
          </w:p>
        </w:tc>
        <w:tc>
          <w:tcPr>
            <w:tcW w:w="4961" w:type="dxa"/>
          </w:tcPr>
          <w:p w14:paraId="74692598" w14:textId="77777777" w:rsidR="000A48D0" w:rsidRPr="000A48D0" w:rsidRDefault="006A3A10" w:rsidP="000A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 xml:space="preserve">   </w:t>
            </w:r>
            <w:r w:rsidR="000A48D0" w:rsidRPr="000A48D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  <w:t>Заказчик:</w:t>
            </w:r>
          </w:p>
          <w:p w14:paraId="00D4235F" w14:textId="77777777" w:rsidR="000A48D0" w:rsidRPr="000A48D0" w:rsidRDefault="000A48D0" w:rsidP="000A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ru-RU"/>
              </w:rPr>
            </w:pPr>
          </w:p>
          <w:p w14:paraId="536C1A23" w14:textId="77777777" w:rsidR="000A48D0" w:rsidRPr="000A48D0" w:rsidRDefault="000A48D0" w:rsidP="009B6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58DD8CD" w14:textId="77777777" w:rsidR="006A3A10" w:rsidRDefault="006A3A10" w:rsidP="000A48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sectPr w:rsidR="006A3A10" w:rsidSect="007E6D59">
          <w:type w:val="continuous"/>
          <w:pgSz w:w="11909" w:h="16834" w:code="9"/>
          <w:pgMar w:top="709" w:right="709" w:bottom="568" w:left="1134" w:header="720" w:footer="0" w:gutter="0"/>
          <w:cols w:space="391"/>
          <w:noEndnote/>
          <w:titlePg/>
          <w:docGrid w:linePitch="299"/>
        </w:sectPr>
      </w:pPr>
    </w:p>
    <w:p w14:paraId="3DC3085D" w14:textId="77777777" w:rsidR="000A48D0" w:rsidRDefault="000A48D0" w:rsidP="000A48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E24B418" w14:textId="77777777" w:rsidR="00ED3C69" w:rsidRPr="000A48D0" w:rsidRDefault="00ED3C69" w:rsidP="000A48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611DF487" w14:textId="77777777" w:rsidR="000A48D0" w:rsidRDefault="000A48D0" w:rsidP="000A48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sectPr w:rsidR="000A48D0" w:rsidSect="006A3A10">
      <w:type w:val="continuous"/>
      <w:pgSz w:w="11909" w:h="16834" w:code="9"/>
      <w:pgMar w:top="249" w:right="709" w:bottom="568" w:left="851" w:header="720" w:footer="0" w:gutter="0"/>
      <w:cols w:num="2" w:space="391"/>
      <w:noEndnote/>
      <w:titlePg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Ирина Самарина" w:date="2026-10-19T21:44:00Z" w:initials="ИС">
    <w:p w14:paraId="2E290514" w14:textId="77777777" w:rsidR="005C1B3B" w:rsidRDefault="005C1B3B">
      <w:pPr>
        <w:pStyle w:val="ac"/>
      </w:pPr>
      <w:r>
        <w:rPr>
          <w:rStyle w:val="ab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E29051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849C8D8" w16cex:dateUtc="2026-10-19T14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E290514" w16cid:durableId="4849C8D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EBFA2" w14:textId="77777777" w:rsidR="00902EE1" w:rsidRDefault="00902EE1">
      <w:pPr>
        <w:spacing w:after="0" w:line="240" w:lineRule="auto"/>
      </w:pPr>
      <w:r>
        <w:separator/>
      </w:r>
    </w:p>
  </w:endnote>
  <w:endnote w:type="continuationSeparator" w:id="0">
    <w:p w14:paraId="525CDA7C" w14:textId="77777777" w:rsidR="00902EE1" w:rsidRDefault="00902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412A0" w14:textId="77777777" w:rsidR="00902EE1" w:rsidRDefault="00902EE1">
      <w:pPr>
        <w:spacing w:after="0" w:line="240" w:lineRule="auto"/>
      </w:pPr>
      <w:r>
        <w:separator/>
      </w:r>
    </w:p>
  </w:footnote>
  <w:footnote w:type="continuationSeparator" w:id="0">
    <w:p w14:paraId="075D6344" w14:textId="77777777" w:rsidR="00902EE1" w:rsidRDefault="00902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AD1A9" w14:textId="77777777" w:rsidR="00A63A47" w:rsidRDefault="00B07FE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BFA33A2" w14:textId="77777777" w:rsidR="00A63A47" w:rsidRDefault="00A63A4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E4EDC"/>
    <w:multiLevelType w:val="hybridMultilevel"/>
    <w:tmpl w:val="4732A3E6"/>
    <w:lvl w:ilvl="0" w:tplc="0419000D">
      <w:start w:val="1"/>
      <w:numFmt w:val="bullet"/>
      <w:lvlText w:val=""/>
      <w:lvlJc w:val="left"/>
      <w:pPr>
        <w:ind w:left="92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" w15:restartNumberingAfterBreak="0">
    <w:nsid w:val="065F10C7"/>
    <w:multiLevelType w:val="multilevel"/>
    <w:tmpl w:val="998E8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C2F49"/>
    <w:multiLevelType w:val="hybridMultilevel"/>
    <w:tmpl w:val="81F05234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4323D"/>
    <w:multiLevelType w:val="hybridMultilevel"/>
    <w:tmpl w:val="F2809D5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2D7489"/>
    <w:multiLevelType w:val="hybridMultilevel"/>
    <w:tmpl w:val="D7567882"/>
    <w:lvl w:ilvl="0" w:tplc="CC6614FE">
      <w:start w:val="1"/>
      <w:numFmt w:val="bullet"/>
      <w:lvlText w:val="−"/>
      <w:lvlJc w:val="left"/>
      <w:pPr>
        <w:ind w:left="1854" w:hanging="360"/>
      </w:pPr>
      <w:rPr>
        <w:rFonts w:ascii="Aptos" w:hAnsi="Aptos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E707206"/>
    <w:multiLevelType w:val="hybridMultilevel"/>
    <w:tmpl w:val="55B4451A"/>
    <w:lvl w:ilvl="0" w:tplc="6582BD76">
      <w:start w:val="1"/>
      <w:numFmt w:val="bullet"/>
      <w:lvlText w:val=""/>
      <w:lvlJc w:val="left"/>
      <w:pPr>
        <w:tabs>
          <w:tab w:val="num" w:pos="1077"/>
        </w:tabs>
        <w:ind w:left="1077" w:hanging="357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237A448F"/>
    <w:multiLevelType w:val="hybridMultilevel"/>
    <w:tmpl w:val="EE281D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05063"/>
    <w:multiLevelType w:val="hybridMultilevel"/>
    <w:tmpl w:val="0AEAF924"/>
    <w:lvl w:ilvl="0" w:tplc="D682EF9C">
      <w:start w:val="1"/>
      <w:numFmt w:val="bullet"/>
      <w:lvlText w:val="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  <w:b w:val="0"/>
        <w:color w:val="auto"/>
        <w:spacing w:val="-6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817F03"/>
    <w:multiLevelType w:val="hybridMultilevel"/>
    <w:tmpl w:val="DA98A16C"/>
    <w:lvl w:ilvl="0" w:tplc="0419000D">
      <w:start w:val="1"/>
      <w:numFmt w:val="bullet"/>
      <w:lvlText w:val=""/>
      <w:lvlJc w:val="left"/>
      <w:pPr>
        <w:ind w:left="92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9" w15:restartNumberingAfterBreak="0">
    <w:nsid w:val="38055D4A"/>
    <w:multiLevelType w:val="hybridMultilevel"/>
    <w:tmpl w:val="3424D23E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444FB9"/>
    <w:multiLevelType w:val="multilevel"/>
    <w:tmpl w:val="D4ECECA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</w:rPr>
    </w:lvl>
  </w:abstractNum>
  <w:abstractNum w:abstractNumId="11" w15:restartNumberingAfterBreak="0">
    <w:nsid w:val="39733DB0"/>
    <w:multiLevelType w:val="multilevel"/>
    <w:tmpl w:val="1E701B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2" w15:restartNumberingAfterBreak="0">
    <w:nsid w:val="3AC67FCA"/>
    <w:multiLevelType w:val="multilevel"/>
    <w:tmpl w:val="78B8C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E05ECB"/>
    <w:multiLevelType w:val="hybridMultilevel"/>
    <w:tmpl w:val="C6BA7B64"/>
    <w:lvl w:ilvl="0" w:tplc="0419000D">
      <w:start w:val="1"/>
      <w:numFmt w:val="bullet"/>
      <w:lvlText w:val=""/>
      <w:lvlJc w:val="left"/>
      <w:pPr>
        <w:ind w:left="8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4" w15:restartNumberingAfterBreak="0">
    <w:nsid w:val="3C1B1DC0"/>
    <w:multiLevelType w:val="hybridMultilevel"/>
    <w:tmpl w:val="FEBE5752"/>
    <w:lvl w:ilvl="0" w:tplc="729EB568">
      <w:start w:val="1"/>
      <w:numFmt w:val="bullet"/>
      <w:lvlText w:val=""/>
      <w:lvlJc w:val="left"/>
      <w:pPr>
        <w:ind w:left="1245" w:hanging="360"/>
      </w:pPr>
      <w:rPr>
        <w:rFonts w:ascii="Wingdings" w:hAnsi="Wingdings" w:hint="default"/>
        <w:color w:val="000000" w:themeColor="text1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803B42"/>
    <w:multiLevelType w:val="hybridMultilevel"/>
    <w:tmpl w:val="2FF2BA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3904EB"/>
    <w:multiLevelType w:val="hybridMultilevel"/>
    <w:tmpl w:val="FFD8935E"/>
    <w:lvl w:ilvl="0" w:tplc="E0E8CEA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 w:val="0"/>
        <w:color w:val="auto"/>
        <w:spacing w:val="-6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EEB65CA"/>
    <w:multiLevelType w:val="hybridMultilevel"/>
    <w:tmpl w:val="8A5ECC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A369B4"/>
    <w:multiLevelType w:val="hybridMultilevel"/>
    <w:tmpl w:val="C42AFA8E"/>
    <w:lvl w:ilvl="0" w:tplc="3814A616">
      <w:start w:val="1"/>
      <w:numFmt w:val="bullet"/>
      <w:lvlText w:val=""/>
      <w:lvlJc w:val="left"/>
      <w:pPr>
        <w:tabs>
          <w:tab w:val="num" w:pos="1437"/>
        </w:tabs>
        <w:ind w:left="143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5C951668"/>
    <w:multiLevelType w:val="hybridMultilevel"/>
    <w:tmpl w:val="EFD68E7E"/>
    <w:lvl w:ilvl="0" w:tplc="0419000D">
      <w:start w:val="1"/>
      <w:numFmt w:val="bullet"/>
      <w:lvlText w:val=""/>
      <w:lvlJc w:val="left"/>
      <w:pPr>
        <w:tabs>
          <w:tab w:val="num" w:pos="1077"/>
        </w:tabs>
        <w:ind w:left="1077" w:hanging="357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5FF15E30"/>
    <w:multiLevelType w:val="hybridMultilevel"/>
    <w:tmpl w:val="C9CE7710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58F6B00"/>
    <w:multiLevelType w:val="hybridMultilevel"/>
    <w:tmpl w:val="9F8C2A04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2A1FC7"/>
    <w:multiLevelType w:val="multilevel"/>
    <w:tmpl w:val="02E8E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7929A4"/>
    <w:multiLevelType w:val="hybridMultilevel"/>
    <w:tmpl w:val="4B86EC0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DD2715C"/>
    <w:multiLevelType w:val="hybridMultilevel"/>
    <w:tmpl w:val="79F89BBA"/>
    <w:lvl w:ilvl="0" w:tplc="0419000D">
      <w:start w:val="1"/>
      <w:numFmt w:val="bullet"/>
      <w:lvlText w:val=""/>
      <w:lvlJc w:val="left"/>
      <w:pPr>
        <w:tabs>
          <w:tab w:val="num" w:pos="1437"/>
        </w:tabs>
        <w:ind w:left="143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5" w15:restartNumberingAfterBreak="0">
    <w:nsid w:val="6EFB62A5"/>
    <w:multiLevelType w:val="hybridMultilevel"/>
    <w:tmpl w:val="AB5C8C88"/>
    <w:lvl w:ilvl="0" w:tplc="C6C62650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73705BF3"/>
    <w:multiLevelType w:val="multilevel"/>
    <w:tmpl w:val="7F86B64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766F5F12"/>
    <w:multiLevelType w:val="hybridMultilevel"/>
    <w:tmpl w:val="19342298"/>
    <w:lvl w:ilvl="0" w:tplc="09AC57E4">
      <w:start w:val="1"/>
      <w:numFmt w:val="bullet"/>
      <w:lvlText w:val="‒"/>
      <w:lvlJc w:val="left"/>
      <w:pPr>
        <w:ind w:left="1260" w:hanging="360"/>
      </w:pPr>
      <w:rPr>
        <w:rFonts w:ascii="Arial" w:hAnsi="Arial" w:cs="Times New Roman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7E3D3DD7"/>
    <w:multiLevelType w:val="hybridMultilevel"/>
    <w:tmpl w:val="5560D172"/>
    <w:lvl w:ilvl="0" w:tplc="5A5C14E4">
      <w:start w:val="1"/>
      <w:numFmt w:val="bullet"/>
      <w:lvlText w:val=""/>
      <w:lvlJc w:val="left"/>
      <w:pPr>
        <w:tabs>
          <w:tab w:val="num" w:pos="336"/>
        </w:tabs>
        <w:ind w:left="336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92"/>
        </w:tabs>
        <w:ind w:left="149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12"/>
        </w:tabs>
        <w:ind w:left="221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32"/>
        </w:tabs>
        <w:ind w:left="293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52"/>
        </w:tabs>
        <w:ind w:left="365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72"/>
        </w:tabs>
        <w:ind w:left="437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92"/>
        </w:tabs>
        <w:ind w:left="509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12"/>
        </w:tabs>
        <w:ind w:left="581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32"/>
        </w:tabs>
        <w:ind w:left="6532" w:hanging="360"/>
      </w:pPr>
      <w:rPr>
        <w:rFonts w:ascii="Wingdings" w:hAnsi="Wingdings" w:hint="default"/>
      </w:rPr>
    </w:lvl>
  </w:abstractNum>
  <w:abstractNum w:abstractNumId="29" w15:restartNumberingAfterBreak="0">
    <w:nsid w:val="7F872CE7"/>
    <w:multiLevelType w:val="hybridMultilevel"/>
    <w:tmpl w:val="331AE5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3522854">
    <w:abstractNumId w:val="10"/>
  </w:num>
  <w:num w:numId="2" w16cid:durableId="20278275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01516021">
    <w:abstractNumId w:val="23"/>
  </w:num>
  <w:num w:numId="4" w16cid:durableId="1649942351">
    <w:abstractNumId w:val="25"/>
  </w:num>
  <w:num w:numId="5" w16cid:durableId="1709447756">
    <w:abstractNumId w:val="4"/>
  </w:num>
  <w:num w:numId="6" w16cid:durableId="1415398677">
    <w:abstractNumId w:val="14"/>
  </w:num>
  <w:num w:numId="7" w16cid:durableId="1223634305">
    <w:abstractNumId w:val="12"/>
  </w:num>
  <w:num w:numId="8" w16cid:durableId="388042968">
    <w:abstractNumId w:val="1"/>
  </w:num>
  <w:num w:numId="9" w16cid:durableId="1542355757">
    <w:abstractNumId w:val="28"/>
  </w:num>
  <w:num w:numId="10" w16cid:durableId="1771389985">
    <w:abstractNumId w:val="17"/>
  </w:num>
  <w:num w:numId="11" w16cid:durableId="1439913850">
    <w:abstractNumId w:val="16"/>
  </w:num>
  <w:num w:numId="12" w16cid:durableId="662320176">
    <w:abstractNumId w:val="3"/>
  </w:num>
  <w:num w:numId="13" w16cid:durableId="1147671552">
    <w:abstractNumId w:val="27"/>
  </w:num>
  <w:num w:numId="14" w16cid:durableId="241259873">
    <w:abstractNumId w:val="0"/>
  </w:num>
  <w:num w:numId="15" w16cid:durableId="1016346136">
    <w:abstractNumId w:val="8"/>
  </w:num>
  <w:num w:numId="16" w16cid:durableId="1364598021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889390323">
    <w:abstractNumId w:val="18"/>
  </w:num>
  <w:num w:numId="18" w16cid:durableId="626007936">
    <w:abstractNumId w:val="5"/>
  </w:num>
  <w:num w:numId="19" w16cid:durableId="1083143710">
    <w:abstractNumId w:val="13"/>
  </w:num>
  <w:num w:numId="20" w16cid:durableId="874198021">
    <w:abstractNumId w:val="20"/>
  </w:num>
  <w:num w:numId="21" w16cid:durableId="382799693">
    <w:abstractNumId w:val="24"/>
  </w:num>
  <w:num w:numId="22" w16cid:durableId="1283225287">
    <w:abstractNumId w:val="19"/>
  </w:num>
  <w:num w:numId="23" w16cid:durableId="770049781">
    <w:abstractNumId w:val="6"/>
  </w:num>
  <w:num w:numId="24" w16cid:durableId="1225680763">
    <w:abstractNumId w:val="29"/>
  </w:num>
  <w:num w:numId="25" w16cid:durableId="525563520">
    <w:abstractNumId w:val="21"/>
  </w:num>
  <w:num w:numId="26" w16cid:durableId="819349524">
    <w:abstractNumId w:val="9"/>
  </w:num>
  <w:num w:numId="27" w16cid:durableId="560866499">
    <w:abstractNumId w:val="26"/>
  </w:num>
  <w:num w:numId="28" w16cid:durableId="1047993150">
    <w:abstractNumId w:val="2"/>
  </w:num>
  <w:num w:numId="29" w16cid:durableId="1162625923">
    <w:abstractNumId w:val="11"/>
  </w:num>
  <w:num w:numId="30" w16cid:durableId="692194217">
    <w:abstractNumId w:val="7"/>
  </w:num>
  <w:num w:numId="31" w16cid:durableId="214661726">
    <w:abstractNumId w:val="15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Ирина Самарина">
    <w15:presenceInfo w15:providerId="Windows Live" w15:userId="62042f5b65a8b88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8D0"/>
    <w:rsid w:val="0001212D"/>
    <w:rsid w:val="0003088A"/>
    <w:rsid w:val="00035058"/>
    <w:rsid w:val="00050CA1"/>
    <w:rsid w:val="0005357A"/>
    <w:rsid w:val="00070627"/>
    <w:rsid w:val="00080F91"/>
    <w:rsid w:val="00081557"/>
    <w:rsid w:val="000A48D0"/>
    <w:rsid w:val="000B18F7"/>
    <w:rsid w:val="000C10B4"/>
    <w:rsid w:val="000F7936"/>
    <w:rsid w:val="00103922"/>
    <w:rsid w:val="001063D7"/>
    <w:rsid w:val="00106AFE"/>
    <w:rsid w:val="00110184"/>
    <w:rsid w:val="00117D14"/>
    <w:rsid w:val="0015313F"/>
    <w:rsid w:val="001544D1"/>
    <w:rsid w:val="00170E40"/>
    <w:rsid w:val="001940A7"/>
    <w:rsid w:val="001B5C69"/>
    <w:rsid w:val="001C654D"/>
    <w:rsid w:val="0023187B"/>
    <w:rsid w:val="00231C55"/>
    <w:rsid w:val="00233EF0"/>
    <w:rsid w:val="00242C6A"/>
    <w:rsid w:val="00250D2B"/>
    <w:rsid w:val="002764C9"/>
    <w:rsid w:val="002859CD"/>
    <w:rsid w:val="002A0D2B"/>
    <w:rsid w:val="002A1890"/>
    <w:rsid w:val="002A252C"/>
    <w:rsid w:val="002C3A9F"/>
    <w:rsid w:val="00300019"/>
    <w:rsid w:val="00314F63"/>
    <w:rsid w:val="00326206"/>
    <w:rsid w:val="00327F75"/>
    <w:rsid w:val="0035348B"/>
    <w:rsid w:val="00371BC9"/>
    <w:rsid w:val="00387E2C"/>
    <w:rsid w:val="003B3C57"/>
    <w:rsid w:val="003C06BD"/>
    <w:rsid w:val="003C0B9A"/>
    <w:rsid w:val="003C73A8"/>
    <w:rsid w:val="003E6D9C"/>
    <w:rsid w:val="003F3141"/>
    <w:rsid w:val="00403460"/>
    <w:rsid w:val="004561F7"/>
    <w:rsid w:val="00460AB7"/>
    <w:rsid w:val="00486764"/>
    <w:rsid w:val="004B781D"/>
    <w:rsid w:val="004C5599"/>
    <w:rsid w:val="00507D7C"/>
    <w:rsid w:val="005136C6"/>
    <w:rsid w:val="0054247C"/>
    <w:rsid w:val="00556762"/>
    <w:rsid w:val="0058226C"/>
    <w:rsid w:val="005B232F"/>
    <w:rsid w:val="005C1B3B"/>
    <w:rsid w:val="005D328E"/>
    <w:rsid w:val="005E7BDE"/>
    <w:rsid w:val="00644EE7"/>
    <w:rsid w:val="00661EBB"/>
    <w:rsid w:val="0066242B"/>
    <w:rsid w:val="00676C06"/>
    <w:rsid w:val="006A3A10"/>
    <w:rsid w:val="00700423"/>
    <w:rsid w:val="0070285F"/>
    <w:rsid w:val="00710648"/>
    <w:rsid w:val="0074036B"/>
    <w:rsid w:val="00756D8F"/>
    <w:rsid w:val="00764D23"/>
    <w:rsid w:val="007725D3"/>
    <w:rsid w:val="007C0F26"/>
    <w:rsid w:val="007E6D59"/>
    <w:rsid w:val="00853BA2"/>
    <w:rsid w:val="00871136"/>
    <w:rsid w:val="00890044"/>
    <w:rsid w:val="00897E09"/>
    <w:rsid w:val="008A11BB"/>
    <w:rsid w:val="008C3AE3"/>
    <w:rsid w:val="00902EE1"/>
    <w:rsid w:val="00906CCD"/>
    <w:rsid w:val="00933089"/>
    <w:rsid w:val="009373FF"/>
    <w:rsid w:val="00966CE8"/>
    <w:rsid w:val="0097569F"/>
    <w:rsid w:val="00984385"/>
    <w:rsid w:val="00992F2C"/>
    <w:rsid w:val="009A35C6"/>
    <w:rsid w:val="009B3333"/>
    <w:rsid w:val="009B470F"/>
    <w:rsid w:val="009B67DD"/>
    <w:rsid w:val="009C7253"/>
    <w:rsid w:val="00A223D1"/>
    <w:rsid w:val="00A24ED0"/>
    <w:rsid w:val="00A63A47"/>
    <w:rsid w:val="00AB44DC"/>
    <w:rsid w:val="00AD59C6"/>
    <w:rsid w:val="00AE166C"/>
    <w:rsid w:val="00AF5B66"/>
    <w:rsid w:val="00AF74A0"/>
    <w:rsid w:val="00B07FE2"/>
    <w:rsid w:val="00B12F10"/>
    <w:rsid w:val="00B62BA7"/>
    <w:rsid w:val="00B70839"/>
    <w:rsid w:val="00B9664A"/>
    <w:rsid w:val="00BA4D11"/>
    <w:rsid w:val="00BC0686"/>
    <w:rsid w:val="00C24BC2"/>
    <w:rsid w:val="00C77120"/>
    <w:rsid w:val="00C91974"/>
    <w:rsid w:val="00CB7AE3"/>
    <w:rsid w:val="00CC19C1"/>
    <w:rsid w:val="00CE5978"/>
    <w:rsid w:val="00CF128B"/>
    <w:rsid w:val="00D0266E"/>
    <w:rsid w:val="00D11D16"/>
    <w:rsid w:val="00D42D07"/>
    <w:rsid w:val="00D851BC"/>
    <w:rsid w:val="00D953F3"/>
    <w:rsid w:val="00D9765C"/>
    <w:rsid w:val="00DE5DCE"/>
    <w:rsid w:val="00DF2A4D"/>
    <w:rsid w:val="00E00052"/>
    <w:rsid w:val="00E05C2E"/>
    <w:rsid w:val="00E146A5"/>
    <w:rsid w:val="00E43660"/>
    <w:rsid w:val="00E462E6"/>
    <w:rsid w:val="00E66462"/>
    <w:rsid w:val="00E818F6"/>
    <w:rsid w:val="00E96B32"/>
    <w:rsid w:val="00EB1DA0"/>
    <w:rsid w:val="00EC223A"/>
    <w:rsid w:val="00ED3C69"/>
    <w:rsid w:val="00EF2450"/>
    <w:rsid w:val="00EF6F57"/>
    <w:rsid w:val="00F21BCF"/>
    <w:rsid w:val="00F26F22"/>
    <w:rsid w:val="00F55D73"/>
    <w:rsid w:val="00F5650B"/>
    <w:rsid w:val="00F82D8E"/>
    <w:rsid w:val="00F839F7"/>
    <w:rsid w:val="00FA4E85"/>
    <w:rsid w:val="00FA66A0"/>
    <w:rsid w:val="00FA6AD1"/>
    <w:rsid w:val="00FD04FE"/>
    <w:rsid w:val="00FD13DB"/>
    <w:rsid w:val="00FD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7B02E"/>
  <w15:docId w15:val="{62792109-B909-4D2C-A937-9025D08E5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A48D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0A48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A48D0"/>
    <w:rPr>
      <w:rFonts w:cs="Times New Roman"/>
    </w:rPr>
  </w:style>
  <w:style w:type="paragraph" w:styleId="a6">
    <w:name w:val="Body Text Indent"/>
    <w:basedOn w:val="a"/>
    <w:link w:val="a7"/>
    <w:rsid w:val="002A0D2B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2A0D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2A0D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link w:val="aa"/>
    <w:rsid w:val="00CF128B"/>
    <w:pPr>
      <w:spacing w:after="0" w:line="240" w:lineRule="auto"/>
    </w:pPr>
    <w:rPr>
      <w:rFonts w:ascii="Verdana" w:eastAsia="Times New Roman" w:hAnsi="Verdana" w:cs="Times New Roman"/>
      <w:sz w:val="17"/>
      <w:szCs w:val="17"/>
      <w:lang w:eastAsia="ru-RU"/>
    </w:rPr>
  </w:style>
  <w:style w:type="character" w:customStyle="1" w:styleId="aa">
    <w:name w:val="Обычный (Интернет) Знак"/>
    <w:link w:val="a9"/>
    <w:rsid w:val="00CF128B"/>
    <w:rPr>
      <w:rFonts w:ascii="Verdana" w:eastAsia="Times New Roman" w:hAnsi="Verdana" w:cs="Times New Roman"/>
      <w:sz w:val="17"/>
      <w:szCs w:val="17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01212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1212D"/>
  </w:style>
  <w:style w:type="character" w:styleId="ab">
    <w:name w:val="annotation reference"/>
    <w:basedOn w:val="a0"/>
    <w:semiHidden/>
    <w:unhideWhenUsed/>
    <w:rsid w:val="005C1B3B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5C1B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примечания Знак"/>
    <w:basedOn w:val="a0"/>
    <w:link w:val="ac"/>
    <w:semiHidden/>
    <w:rsid w:val="005C1B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ody Text"/>
    <w:basedOn w:val="a"/>
    <w:link w:val="af"/>
    <w:rsid w:val="005C1B3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5C1B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1732</Words>
  <Characters>9879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Ирина Самарина</cp:lastModifiedBy>
  <cp:revision>2</cp:revision>
  <dcterms:created xsi:type="dcterms:W3CDTF">2026-10-22T05:06:00Z</dcterms:created>
  <dcterms:modified xsi:type="dcterms:W3CDTF">2026-10-22T05:06:00Z</dcterms:modified>
</cp:coreProperties>
</file>