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822C22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5F01C5">
        <w:rPr>
          <w:rFonts w:ascii="Arial" w:hAnsi="Arial" w:cs="Arial"/>
          <w:color w:val="000000"/>
          <w:sz w:val="18"/>
          <w:szCs w:val="18"/>
        </w:rPr>
        <w:t>8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637DF8">
        <w:rPr>
          <w:rFonts w:ascii="Arial" w:hAnsi="Arial" w:cs="Arial"/>
          <w:color w:val="000000"/>
          <w:sz w:val="18"/>
          <w:szCs w:val="18"/>
        </w:rPr>
        <w:t>14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637DF8">
        <w:rPr>
          <w:rFonts w:ascii="Arial" w:hAnsi="Arial" w:cs="Arial"/>
          <w:color w:val="000000"/>
          <w:sz w:val="18"/>
          <w:szCs w:val="18"/>
        </w:rPr>
        <w:t>3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686E90">
        <w:rPr>
          <w:rFonts w:ascii="Arial" w:hAnsi="Arial" w:cs="Arial"/>
          <w:sz w:val="18"/>
          <w:szCs w:val="18"/>
        </w:rPr>
        <w:t>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5F01C5" w:rsidRDefault="001E5288" w:rsidP="005F01C5">
      <w:pPr>
        <w:ind w:left="4820" w:hanging="4962"/>
        <w:rPr>
          <w:b/>
          <w:color w:val="000000"/>
          <w:sz w:val="22"/>
          <w:szCs w:val="22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7F6C9A">
        <w:rPr>
          <w:b/>
          <w:color w:val="000000"/>
          <w:sz w:val="22"/>
          <w:szCs w:val="22"/>
        </w:rPr>
        <w:t xml:space="preserve">    </w:t>
      </w:r>
      <w:r w:rsidRPr="009F61C2">
        <w:rPr>
          <w:b/>
          <w:color w:val="000000"/>
          <w:sz w:val="22"/>
          <w:szCs w:val="22"/>
        </w:rPr>
        <w:t>0</w:t>
      </w:r>
      <w:r w:rsidR="005F01C5">
        <w:rPr>
          <w:b/>
          <w:color w:val="000000"/>
          <w:sz w:val="22"/>
          <w:szCs w:val="22"/>
        </w:rPr>
        <w:t xml:space="preserve">4 </w:t>
      </w:r>
      <w:r>
        <w:rPr>
          <w:b/>
          <w:color w:val="000000"/>
          <w:sz w:val="22"/>
          <w:szCs w:val="22"/>
        </w:rPr>
        <w:t xml:space="preserve">апреля </w:t>
      </w:r>
      <w:r w:rsidRPr="009F61C2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5F01C5">
        <w:rPr>
          <w:b/>
          <w:color w:val="000000"/>
          <w:sz w:val="22"/>
          <w:szCs w:val="22"/>
        </w:rPr>
        <w:t>(Барнаул, пр. Ленина,39, 4-й этаж, конференц-зал)</w:t>
      </w:r>
    </w:p>
    <w:p w:rsidR="001E5288" w:rsidRDefault="001E5288" w:rsidP="001E5288">
      <w:pPr>
        <w:ind w:left="4820" w:hanging="496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686E90" w:rsidRDefault="00527B8F" w:rsidP="00686E90">
      <w:pPr>
        <w:jc w:val="center"/>
        <w:rPr>
          <w:b/>
          <w:color w:val="CC0066"/>
          <w:sz w:val="28"/>
          <w:szCs w:val="28"/>
        </w:rPr>
      </w:pPr>
      <w:r w:rsidRPr="00527B8F">
        <w:rPr>
          <w:b/>
          <w:color w:val="CC0066"/>
          <w:sz w:val="28"/>
          <w:szCs w:val="28"/>
        </w:rPr>
        <w:t>Практические вопросы подготовки бухгалтерской и                                                                      налого</w:t>
      </w:r>
      <w:r>
        <w:rPr>
          <w:b/>
          <w:color w:val="CC0066"/>
          <w:sz w:val="28"/>
          <w:szCs w:val="28"/>
        </w:rPr>
        <w:t xml:space="preserve">вой отчетности </w:t>
      </w:r>
      <w:r w:rsidRPr="0091750F">
        <w:rPr>
          <w:b/>
          <w:color w:val="CC0066"/>
          <w:sz w:val="28"/>
          <w:szCs w:val="28"/>
          <w:u w:val="single"/>
        </w:rPr>
        <w:t>за 1 квартал 2017 года</w:t>
      </w:r>
      <w:r w:rsidRPr="00527B8F">
        <w:rPr>
          <w:b/>
          <w:color w:val="CC0066"/>
          <w:sz w:val="28"/>
          <w:szCs w:val="28"/>
        </w:rPr>
        <w:t xml:space="preserve">  - все самое важное.</w:t>
      </w:r>
    </w:p>
    <w:p w:rsidR="00527B8F" w:rsidRDefault="00527B8F" w:rsidP="00686E90">
      <w:pPr>
        <w:jc w:val="center"/>
        <w:rPr>
          <w:b/>
          <w:color w:val="CC0066"/>
          <w:sz w:val="28"/>
          <w:szCs w:val="28"/>
        </w:rPr>
      </w:pPr>
    </w:p>
    <w:p w:rsidR="00527B8F" w:rsidRPr="008624A4" w:rsidRDefault="00527B8F" w:rsidP="008624A4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624A4">
        <w:rPr>
          <w:rFonts w:ascii="Calibri" w:eastAsia="Calibri" w:hAnsi="Calibri"/>
          <w:b/>
          <w:sz w:val="22"/>
          <w:szCs w:val="22"/>
          <w:lang w:eastAsia="en-US"/>
        </w:rPr>
        <w:t xml:space="preserve">1. Практические вопросы формирования бухгалтерской отчетности   и ведения учета в 2017 году. </w:t>
      </w:r>
    </w:p>
    <w:p w:rsidR="00527B8F" w:rsidRPr="008624A4" w:rsidRDefault="00527B8F" w:rsidP="008624A4">
      <w:pPr>
        <w:numPr>
          <w:ilvl w:val="0"/>
          <w:numId w:val="7"/>
        </w:numPr>
        <w:spacing w:line="259" w:lineRule="auto"/>
        <w:rPr>
          <w:rFonts w:ascii="Calibri" w:eastAsia="Calibri" w:hAnsi="Calibri"/>
          <w:bCs/>
          <w:kern w:val="36"/>
          <w:sz w:val="22"/>
          <w:szCs w:val="22"/>
          <w:lang w:eastAsia="en-US"/>
        </w:rPr>
      </w:pPr>
      <w:r w:rsidRPr="008624A4">
        <w:rPr>
          <w:rFonts w:ascii="Calibri" w:eastAsia="Calibri" w:hAnsi="Calibri"/>
          <w:sz w:val="22"/>
          <w:szCs w:val="22"/>
          <w:lang w:eastAsia="en-US"/>
        </w:rPr>
        <w:t>Новые  разъяснения Минфина России по бухгалтерскому учету.</w:t>
      </w:r>
      <w:r w:rsidR="00566E40" w:rsidRPr="008624A4">
        <w:rPr>
          <w:rFonts w:ascii="Calibri" w:eastAsia="Calibri" w:hAnsi="Calibri"/>
          <w:sz w:val="22"/>
          <w:szCs w:val="22"/>
          <w:lang w:eastAsia="en-US"/>
        </w:rPr>
        <w:t xml:space="preserve"> Первичные документы.</w:t>
      </w:r>
      <w:r w:rsidRPr="008624A4">
        <w:rPr>
          <w:rFonts w:ascii="Calibri" w:eastAsia="Calibri" w:hAnsi="Calibri"/>
          <w:sz w:val="22"/>
          <w:szCs w:val="22"/>
          <w:lang w:eastAsia="en-US"/>
        </w:rPr>
        <w:t xml:space="preserve"> Распределение ч</w:t>
      </w:r>
      <w:r w:rsidRPr="008624A4">
        <w:rPr>
          <w:rFonts w:ascii="Calibri" w:eastAsia="Calibri" w:hAnsi="Calibri"/>
          <w:sz w:val="22"/>
          <w:szCs w:val="22"/>
          <w:lang w:eastAsia="en-US"/>
        </w:rPr>
        <w:t>и</w:t>
      </w:r>
      <w:r w:rsidRPr="008624A4">
        <w:rPr>
          <w:rFonts w:ascii="Calibri" w:eastAsia="Calibri" w:hAnsi="Calibri"/>
          <w:sz w:val="22"/>
          <w:szCs w:val="22"/>
          <w:lang w:eastAsia="en-US"/>
        </w:rPr>
        <w:t xml:space="preserve">стой прибыли: правовые аспекты и налоговые последствия.  Выплата дивидендов. </w:t>
      </w:r>
    </w:p>
    <w:p w:rsidR="00566E40" w:rsidRPr="008624A4" w:rsidRDefault="00566E40" w:rsidP="00566E40">
      <w:pPr>
        <w:tabs>
          <w:tab w:val="left" w:pos="567"/>
        </w:tabs>
        <w:ind w:right="284"/>
        <w:jc w:val="both"/>
        <w:rPr>
          <w:b/>
          <w:sz w:val="22"/>
          <w:szCs w:val="22"/>
        </w:rPr>
      </w:pPr>
      <w:r w:rsidRPr="0016201B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Pr="008624A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8624A4">
        <w:rPr>
          <w:b/>
          <w:sz w:val="22"/>
          <w:szCs w:val="22"/>
        </w:rPr>
        <w:t xml:space="preserve"> Налоговое и неналоговое администрирование.</w:t>
      </w:r>
    </w:p>
    <w:p w:rsidR="00566E40" w:rsidRPr="008624A4" w:rsidRDefault="00A653E4" w:rsidP="00710D0F">
      <w:pPr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624A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2.1. </w:t>
      </w:r>
      <w:r w:rsidR="00566E40" w:rsidRPr="00566E4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Общие вопросы</w:t>
      </w:r>
      <w:r w:rsidR="00566E40" w:rsidRPr="00566E4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 </w:t>
      </w:r>
    </w:p>
    <w:p w:rsidR="00320648" w:rsidRPr="008624A4" w:rsidRDefault="007F1AFD" w:rsidP="008624A4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>Проверки</w:t>
      </w:r>
      <w:r w:rsidR="00320648" w:rsidRPr="008624A4">
        <w:rPr>
          <w:rFonts w:asciiTheme="minorHAnsi" w:hAnsiTheme="minorHAnsi" w:cstheme="minorHAnsi"/>
        </w:rPr>
        <w:t xml:space="preserve"> -2017: риск-ориентированный поход</w:t>
      </w:r>
      <w:r w:rsidR="00710D0F" w:rsidRPr="008624A4">
        <w:rPr>
          <w:rFonts w:asciiTheme="minorHAnsi" w:hAnsiTheme="minorHAnsi" w:cstheme="minorHAnsi"/>
        </w:rPr>
        <w:t xml:space="preserve"> в работе </w:t>
      </w:r>
      <w:r w:rsidR="008624A4">
        <w:rPr>
          <w:rFonts w:asciiTheme="minorHAnsi" w:hAnsiTheme="minorHAnsi" w:cstheme="minorHAnsi"/>
        </w:rPr>
        <w:t>33</w:t>
      </w:r>
      <w:r w:rsidR="00710D0F" w:rsidRPr="008624A4">
        <w:rPr>
          <w:rFonts w:asciiTheme="minorHAnsi" w:hAnsiTheme="minorHAnsi" w:cstheme="minorHAnsi"/>
        </w:rPr>
        <w:t xml:space="preserve"> надзорных органов</w:t>
      </w:r>
      <w:r w:rsidR="00320648" w:rsidRPr="008624A4">
        <w:rPr>
          <w:rFonts w:asciiTheme="minorHAnsi" w:hAnsiTheme="minorHAnsi" w:cstheme="minorHAnsi"/>
        </w:rPr>
        <w:t xml:space="preserve"> (анализ постановлений Пр</w:t>
      </w:r>
      <w:r w:rsidR="00320648" w:rsidRPr="008624A4">
        <w:rPr>
          <w:rFonts w:asciiTheme="minorHAnsi" w:hAnsiTheme="minorHAnsi" w:cstheme="minorHAnsi"/>
        </w:rPr>
        <w:t>а</w:t>
      </w:r>
      <w:r w:rsidR="00320648" w:rsidRPr="008624A4">
        <w:rPr>
          <w:rFonts w:asciiTheme="minorHAnsi" w:hAnsiTheme="minorHAnsi" w:cstheme="minorHAnsi"/>
        </w:rPr>
        <w:t>вительства и иных нормативных доку</w:t>
      </w:r>
      <w:r w:rsidR="00710D0F" w:rsidRPr="008624A4">
        <w:rPr>
          <w:rFonts w:asciiTheme="minorHAnsi" w:hAnsiTheme="minorHAnsi" w:cstheme="minorHAnsi"/>
        </w:rPr>
        <w:t>ментов 2017г</w:t>
      </w:r>
      <w:r w:rsidR="00320648" w:rsidRPr="008624A4">
        <w:rPr>
          <w:rFonts w:asciiTheme="minorHAnsi" w:hAnsiTheme="minorHAnsi" w:cstheme="minorHAnsi"/>
        </w:rPr>
        <w:t>).</w:t>
      </w:r>
      <w:r w:rsidRPr="008624A4">
        <w:rPr>
          <w:rFonts w:asciiTheme="minorHAnsi" w:hAnsiTheme="minorHAnsi" w:cstheme="minorHAnsi"/>
        </w:rPr>
        <w:tab/>
      </w:r>
    </w:p>
    <w:p w:rsidR="00566E40" w:rsidRPr="008624A4" w:rsidRDefault="007F1AFD" w:rsidP="008624A4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 xml:space="preserve">Изменения в части первой НК РФ. </w:t>
      </w:r>
    </w:p>
    <w:p w:rsidR="00566E40" w:rsidRPr="008624A4" w:rsidRDefault="00DE1B46" w:rsidP="008624A4">
      <w:pPr>
        <w:pStyle w:val="aa"/>
        <w:numPr>
          <w:ilvl w:val="0"/>
          <w:numId w:val="12"/>
        </w:numPr>
        <w:spacing w:before="0" w:beforeAutospacing="0" w:after="0" w:afterAutospacing="0" w:line="259" w:lineRule="auto"/>
        <w:contextualSpacing w:val="0"/>
        <w:rPr>
          <w:rFonts w:asciiTheme="minorHAnsi" w:hAnsiTheme="minorHAnsi" w:cstheme="minorHAnsi"/>
          <w:bCs/>
          <w:kern w:val="36"/>
        </w:rPr>
      </w:pPr>
      <w:r>
        <w:rPr>
          <w:rFonts w:asciiTheme="minorHAnsi" w:hAnsiTheme="minorHAnsi" w:cstheme="minorHAnsi"/>
          <w:bdr w:val="none" w:sz="0" w:space="0" w:color="auto" w:frame="1"/>
        </w:rPr>
        <w:t>Последние р</w:t>
      </w:r>
      <w:r w:rsidR="00566E40" w:rsidRPr="008624A4">
        <w:rPr>
          <w:rFonts w:asciiTheme="minorHAnsi" w:hAnsiTheme="minorHAnsi" w:cstheme="minorHAnsi"/>
          <w:bdr w:val="none" w:sz="0" w:space="0" w:color="auto" w:frame="1"/>
        </w:rPr>
        <w:t xml:space="preserve">азъяснения Верховного </w:t>
      </w:r>
      <w:r w:rsidR="0016201B">
        <w:rPr>
          <w:rFonts w:asciiTheme="minorHAnsi" w:hAnsiTheme="minorHAnsi" w:cstheme="minorHAnsi"/>
          <w:bdr w:val="none" w:sz="0" w:space="0" w:color="auto" w:frame="1"/>
        </w:rPr>
        <w:t xml:space="preserve">и Конституционного судов </w:t>
      </w:r>
      <w:r w:rsidR="00566E40" w:rsidRPr="008624A4">
        <w:rPr>
          <w:rFonts w:asciiTheme="minorHAnsi" w:hAnsiTheme="minorHAnsi" w:cstheme="minorHAnsi"/>
          <w:bdr w:val="none" w:sz="0" w:space="0" w:color="auto" w:frame="1"/>
        </w:rPr>
        <w:t xml:space="preserve"> по применению норм НК РФ </w:t>
      </w:r>
      <w:r>
        <w:rPr>
          <w:rFonts w:asciiTheme="minorHAnsi" w:hAnsiTheme="minorHAnsi" w:cstheme="minorHAnsi"/>
          <w:bdr w:val="none" w:sz="0" w:space="0" w:color="auto" w:frame="1"/>
        </w:rPr>
        <w:t>(контроль</w:t>
      </w:r>
      <w:r w:rsidR="00566E40" w:rsidRPr="008624A4">
        <w:rPr>
          <w:rFonts w:asciiTheme="minorHAnsi" w:hAnsiTheme="minorHAnsi" w:cstheme="minorHAnsi"/>
          <w:bdr w:val="none" w:sz="0" w:space="0" w:color="auto" w:frame="1"/>
        </w:rPr>
        <w:t xml:space="preserve"> за уровнем  </w:t>
      </w:r>
      <w:r>
        <w:rPr>
          <w:rFonts w:asciiTheme="minorHAnsi" w:hAnsiTheme="minorHAnsi" w:cstheme="minorHAnsi"/>
          <w:bdr w:val="none" w:sz="0" w:space="0" w:color="auto" w:frame="1"/>
        </w:rPr>
        <w:t xml:space="preserve">применяемых </w:t>
      </w:r>
      <w:r w:rsidR="00566E40" w:rsidRPr="008624A4">
        <w:rPr>
          <w:rFonts w:asciiTheme="minorHAnsi" w:hAnsiTheme="minorHAnsi" w:cstheme="minorHAnsi"/>
          <w:bdr w:val="none" w:sz="0" w:space="0" w:color="auto" w:frame="1"/>
        </w:rPr>
        <w:t>цен</w:t>
      </w:r>
      <w:r>
        <w:rPr>
          <w:rFonts w:asciiTheme="minorHAnsi" w:hAnsiTheme="minorHAnsi" w:cstheme="minorHAnsi"/>
          <w:bdr w:val="none" w:sz="0" w:space="0" w:color="auto" w:frame="1"/>
        </w:rPr>
        <w:t>, займы и т.д.)</w:t>
      </w:r>
    </w:p>
    <w:p w:rsidR="00995A1A" w:rsidRDefault="00320648" w:rsidP="00710D0F">
      <w:pPr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624A4">
        <w:rPr>
          <w:rFonts w:asciiTheme="minorHAnsi" w:hAnsiTheme="minorHAnsi" w:cstheme="minorHAnsi"/>
          <w:b/>
          <w:bCs/>
          <w:sz w:val="22"/>
          <w:szCs w:val="22"/>
        </w:rPr>
        <w:t xml:space="preserve">2.2. </w:t>
      </w:r>
      <w:r w:rsidR="00995A1A" w:rsidRPr="008624A4">
        <w:rPr>
          <w:rFonts w:asciiTheme="minorHAnsi" w:hAnsiTheme="minorHAnsi" w:cstheme="minorHAnsi"/>
          <w:b/>
          <w:bCs/>
          <w:sz w:val="22"/>
          <w:szCs w:val="22"/>
        </w:rPr>
        <w:t>Налог на прибыль</w:t>
      </w:r>
      <w:r w:rsidR="00995A1A" w:rsidRPr="00995A1A">
        <w:rPr>
          <w:rFonts w:asciiTheme="minorHAnsi" w:hAnsiTheme="minorHAnsi" w:cstheme="minorHAnsi"/>
          <w:b/>
          <w:bCs/>
          <w:sz w:val="22"/>
          <w:szCs w:val="22"/>
        </w:rPr>
        <w:t xml:space="preserve"> в 2017 году: что следует учесть при расчете налога за первый квартал 2017 года.</w:t>
      </w:r>
    </w:p>
    <w:p w:rsidR="008624A4" w:rsidRPr="00995A1A" w:rsidRDefault="008624A4" w:rsidP="00710D0F">
      <w:pPr>
        <w:textAlignment w:val="baseline"/>
        <w:rPr>
          <w:rFonts w:asciiTheme="minorHAnsi" w:hAnsiTheme="minorHAnsi" w:cstheme="minorHAnsi"/>
          <w:sz w:val="4"/>
          <w:szCs w:val="4"/>
        </w:rPr>
      </w:pPr>
    </w:p>
    <w:p w:rsidR="00995A1A" w:rsidRPr="008624A4" w:rsidRDefault="00995A1A" w:rsidP="008624A4">
      <w:pPr>
        <w:pStyle w:val="aa"/>
        <w:numPr>
          <w:ilvl w:val="0"/>
          <w:numId w:val="17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shd w:val="clear" w:color="auto" w:fill="FFFFFF"/>
        </w:rPr>
      </w:pPr>
      <w:r w:rsidRPr="008624A4">
        <w:rPr>
          <w:rFonts w:asciiTheme="minorHAnsi" w:hAnsiTheme="minorHAnsi" w:cstheme="minorHAnsi"/>
          <w:b/>
          <w:bCs/>
          <w:shd w:val="clear" w:color="auto" w:fill="FFFFFF"/>
        </w:rPr>
        <w:t>Изменения</w:t>
      </w:r>
      <w:r w:rsidR="0037305E" w:rsidRPr="008624A4">
        <w:rPr>
          <w:rFonts w:asciiTheme="minorHAnsi" w:hAnsiTheme="minorHAnsi" w:cstheme="minorHAnsi"/>
          <w:b/>
          <w:bCs/>
          <w:shd w:val="clear" w:color="auto" w:fill="FFFFFF"/>
        </w:rPr>
        <w:t xml:space="preserve"> с 2017г </w:t>
      </w:r>
      <w:r w:rsidRPr="008624A4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8624A4">
        <w:rPr>
          <w:rFonts w:asciiTheme="minorHAnsi" w:hAnsiTheme="minorHAnsi" w:cstheme="minorHAnsi"/>
          <w:bCs/>
          <w:shd w:val="clear" w:color="auto" w:fill="FFFFFF"/>
        </w:rPr>
        <w:t>в составе учитываемых для налогообложения доходов и расходов</w:t>
      </w:r>
      <w:r w:rsidRPr="008624A4">
        <w:rPr>
          <w:rFonts w:asciiTheme="minorHAnsi" w:hAnsiTheme="minorHAnsi" w:cstheme="minorHAnsi"/>
          <w:b/>
          <w:bCs/>
          <w:shd w:val="clear" w:color="auto" w:fill="FFFFFF"/>
        </w:rPr>
        <w:t>. Разбираемся на пр</w:t>
      </w:r>
      <w:r w:rsidRPr="008624A4">
        <w:rPr>
          <w:rFonts w:asciiTheme="minorHAnsi" w:hAnsiTheme="minorHAnsi" w:cstheme="minorHAnsi"/>
          <w:b/>
          <w:bCs/>
          <w:shd w:val="clear" w:color="auto" w:fill="FFFFFF"/>
        </w:rPr>
        <w:t>и</w:t>
      </w:r>
      <w:r w:rsidRPr="008624A4">
        <w:rPr>
          <w:rFonts w:asciiTheme="minorHAnsi" w:hAnsiTheme="minorHAnsi" w:cstheme="minorHAnsi"/>
          <w:b/>
          <w:bCs/>
          <w:shd w:val="clear" w:color="auto" w:fill="FFFFFF"/>
        </w:rPr>
        <w:t>мерах: улучшения и ухудшения в части. </w:t>
      </w:r>
      <w:r w:rsidRPr="008624A4">
        <w:rPr>
          <w:rFonts w:asciiTheme="minorHAnsi" w:hAnsiTheme="minorHAnsi" w:cstheme="minorHAnsi"/>
        </w:rPr>
        <w:br/>
      </w:r>
      <w:r w:rsidRPr="008624A4">
        <w:rPr>
          <w:rFonts w:asciiTheme="minorHAnsi" w:hAnsiTheme="minorHAnsi" w:cstheme="minorHAnsi"/>
          <w:shd w:val="clear" w:color="auto" w:fill="FFFFFF"/>
        </w:rPr>
        <w:t>• резервирования сомнительных долгов;</w:t>
      </w:r>
      <w:r w:rsidRPr="008624A4">
        <w:rPr>
          <w:rFonts w:asciiTheme="minorHAnsi" w:hAnsiTheme="minorHAnsi" w:cstheme="minorHAnsi"/>
        </w:rPr>
        <w:br/>
      </w:r>
      <w:r w:rsidRPr="008624A4">
        <w:rPr>
          <w:rFonts w:asciiTheme="minorHAnsi" w:hAnsiTheme="minorHAnsi" w:cstheme="minorHAnsi"/>
          <w:shd w:val="clear" w:color="auto" w:fill="FFFFFF"/>
        </w:rPr>
        <w:t xml:space="preserve">• </w:t>
      </w:r>
      <w:r w:rsidR="00320648" w:rsidRPr="008624A4">
        <w:rPr>
          <w:rFonts w:asciiTheme="minorHAnsi" w:hAnsiTheme="minorHAnsi" w:cstheme="minorHAnsi"/>
          <w:shd w:val="clear" w:color="auto" w:fill="FFFFFF"/>
        </w:rPr>
        <w:t xml:space="preserve">переноса убытков </w:t>
      </w:r>
      <w:r w:rsidRPr="008624A4">
        <w:rPr>
          <w:rFonts w:asciiTheme="minorHAnsi" w:hAnsiTheme="minorHAnsi" w:cstheme="minorHAnsi"/>
        </w:rPr>
        <w:br/>
      </w:r>
      <w:r w:rsidRPr="008624A4">
        <w:rPr>
          <w:rFonts w:asciiTheme="minorHAnsi" w:hAnsiTheme="minorHAnsi" w:cstheme="minorHAnsi"/>
          <w:shd w:val="clear" w:color="auto" w:fill="FFFFFF"/>
        </w:rPr>
        <w:t>•. </w:t>
      </w:r>
      <w:r w:rsidR="00320648" w:rsidRPr="008624A4">
        <w:rPr>
          <w:rFonts w:asciiTheme="minorHAnsi" w:hAnsiTheme="minorHAnsi" w:cstheme="minorHAnsi"/>
          <w:shd w:val="clear" w:color="auto" w:fill="FFFFFF"/>
        </w:rPr>
        <w:t>учета контролируемой задолженности;</w:t>
      </w:r>
    </w:p>
    <w:p w:rsidR="0037305E" w:rsidRPr="008624A4" w:rsidRDefault="00DE1B46" w:rsidP="00DE1B46">
      <w:pPr>
        <w:pStyle w:val="aa"/>
        <w:numPr>
          <w:ilvl w:val="0"/>
          <w:numId w:val="18"/>
        </w:numPr>
        <w:spacing w:before="0" w:beforeAutospacing="0" w:after="0" w:afterAutospacing="0"/>
        <w:ind w:left="709" w:hanging="142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320648" w:rsidRPr="008624A4">
        <w:rPr>
          <w:rFonts w:asciiTheme="minorHAnsi" w:hAnsiTheme="minorHAnsi" w:cstheme="minorHAnsi"/>
          <w:shd w:val="clear" w:color="auto" w:fill="FFFFFF"/>
        </w:rPr>
        <w:t>в</w:t>
      </w:r>
      <w:r w:rsidR="00995A1A" w:rsidRPr="008624A4">
        <w:rPr>
          <w:rFonts w:asciiTheme="minorHAnsi" w:hAnsiTheme="minorHAnsi" w:cstheme="minorHAnsi"/>
          <w:shd w:val="clear" w:color="auto" w:fill="FFFFFF"/>
        </w:rPr>
        <w:t>ыдачи гарантий и поручительств</w:t>
      </w:r>
      <w:r w:rsidR="0037305E" w:rsidRPr="008624A4">
        <w:rPr>
          <w:rFonts w:asciiTheme="minorHAnsi" w:hAnsiTheme="minorHAnsi" w:cstheme="minorHAnsi"/>
          <w:shd w:val="clear" w:color="auto" w:fill="FFFFFF"/>
        </w:rPr>
        <w:t>.</w:t>
      </w:r>
    </w:p>
    <w:p w:rsidR="0037305E" w:rsidRPr="008624A4" w:rsidRDefault="0037305E" w:rsidP="008624A4">
      <w:pPr>
        <w:pStyle w:val="aa"/>
        <w:numPr>
          <w:ilvl w:val="0"/>
          <w:numId w:val="17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bCs/>
          <w:shd w:val="clear" w:color="auto" w:fill="FFFFFF"/>
        </w:rPr>
      </w:pPr>
      <w:r w:rsidRPr="008624A4">
        <w:rPr>
          <w:rFonts w:asciiTheme="minorHAnsi" w:hAnsiTheme="minorHAnsi" w:cstheme="minorHAnsi"/>
          <w:b/>
          <w:bCs/>
          <w:shd w:val="clear" w:color="auto" w:fill="FFFFFF"/>
        </w:rPr>
        <w:t xml:space="preserve">Обновленная </w:t>
      </w:r>
      <w:r w:rsidRPr="008624A4">
        <w:rPr>
          <w:rFonts w:asciiTheme="minorHAnsi" w:eastAsia="Times New Roman" w:hAnsiTheme="minorHAnsi" w:cstheme="minorHAnsi"/>
          <w:b/>
          <w:bCs/>
          <w:shd w:val="clear" w:color="auto" w:fill="FFFFFF"/>
          <w:lang w:eastAsia="ru-RU"/>
        </w:rPr>
        <w:t xml:space="preserve"> форма декларации – </w:t>
      </w:r>
      <w:r w:rsidRPr="008624A4">
        <w:rPr>
          <w:rFonts w:asciiTheme="minorHAnsi" w:eastAsia="Times New Roman" w:hAnsiTheme="minorHAnsi" w:cstheme="minorHAnsi"/>
          <w:bCs/>
          <w:shd w:val="clear" w:color="auto" w:fill="FFFFFF"/>
          <w:lang w:eastAsia="ru-RU"/>
        </w:rPr>
        <w:t>что и для кого изменилось.</w:t>
      </w:r>
      <w:r w:rsidR="005573E6" w:rsidRPr="008624A4">
        <w:rPr>
          <w:rFonts w:asciiTheme="minorHAnsi" w:hAnsiTheme="minorHAnsi" w:cstheme="minorHAnsi"/>
        </w:rPr>
        <w:t xml:space="preserve"> </w:t>
      </w:r>
      <w:r w:rsidR="005573E6" w:rsidRPr="008624A4">
        <w:rPr>
          <w:rFonts w:asciiTheme="minorHAnsi" w:hAnsiTheme="minorHAnsi" w:cstheme="minorHAnsi"/>
          <w:bCs/>
          <w:shd w:val="clear" w:color="auto" w:fill="FFFFFF"/>
        </w:rPr>
        <w:t>изменение в распределении налогов между федеральным бюджетом и субъектом РФ.</w:t>
      </w:r>
    </w:p>
    <w:p w:rsidR="00320648" w:rsidRPr="008624A4" w:rsidRDefault="00E80D2D" w:rsidP="008624A4">
      <w:pPr>
        <w:pStyle w:val="aa"/>
        <w:numPr>
          <w:ilvl w:val="0"/>
          <w:numId w:val="17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b/>
          <w:bCs/>
          <w:shd w:val="clear" w:color="auto" w:fill="FFFFFF"/>
        </w:rPr>
      </w:pPr>
      <w:r w:rsidRPr="008624A4">
        <w:rPr>
          <w:rFonts w:asciiTheme="minorHAnsi" w:hAnsiTheme="minorHAnsi" w:cstheme="minorHAnsi"/>
          <w:b/>
          <w:bCs/>
          <w:shd w:val="clear" w:color="auto" w:fill="FFFFFF"/>
        </w:rPr>
        <w:t xml:space="preserve">Обновленный классификатор основных средств (с 01.01.2017). </w:t>
      </w:r>
      <w:r w:rsidRPr="008624A4">
        <w:rPr>
          <w:rFonts w:asciiTheme="minorHAnsi" w:hAnsiTheme="minorHAnsi" w:cstheme="minorHAnsi"/>
          <w:bCs/>
          <w:shd w:val="clear" w:color="auto" w:fill="FFFFFF"/>
        </w:rPr>
        <w:t>Особенности определения  амортизационной группы по б/у основному средству, приобретенному после 31 декабря 2016 года</w:t>
      </w:r>
      <w:r w:rsidR="0016201B">
        <w:rPr>
          <w:rFonts w:asciiTheme="minorHAnsi" w:hAnsiTheme="minorHAnsi" w:cstheme="minorHAnsi"/>
          <w:bCs/>
          <w:shd w:val="clear" w:color="auto" w:fill="FFFFFF"/>
        </w:rPr>
        <w:t xml:space="preserve"> и </w:t>
      </w:r>
      <w:proofErr w:type="spellStart"/>
      <w:r w:rsidR="0016201B">
        <w:rPr>
          <w:rFonts w:asciiTheme="minorHAnsi" w:hAnsiTheme="minorHAnsi" w:cstheme="minorHAnsi"/>
          <w:bCs/>
          <w:shd w:val="clear" w:color="auto" w:fill="FFFFFF"/>
        </w:rPr>
        <w:t>др</w:t>
      </w:r>
      <w:proofErr w:type="spellEnd"/>
      <w:r w:rsidR="0016201B">
        <w:rPr>
          <w:rFonts w:asciiTheme="minorHAnsi" w:hAnsiTheme="minorHAnsi" w:cstheme="minorHAnsi"/>
          <w:bCs/>
          <w:shd w:val="clear" w:color="auto" w:fill="FFFFFF"/>
        </w:rPr>
        <w:t xml:space="preserve"> вопросы.</w:t>
      </w:r>
    </w:p>
    <w:p w:rsidR="00057C3A" w:rsidRPr="008624A4" w:rsidRDefault="008624A4" w:rsidP="008624A4">
      <w:pPr>
        <w:pStyle w:val="aa"/>
        <w:numPr>
          <w:ilvl w:val="0"/>
          <w:numId w:val="17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bCs/>
          <w:shd w:val="clear" w:color="auto" w:fill="FFFFFF"/>
        </w:rPr>
      </w:pPr>
      <w:r w:rsidRPr="008624A4">
        <w:rPr>
          <w:rFonts w:asciiTheme="minorHAnsi" w:hAnsiTheme="minorHAnsi" w:cstheme="minorHAnsi"/>
          <w:b/>
          <w:bCs/>
          <w:shd w:val="clear" w:color="auto" w:fill="FFFFFF"/>
        </w:rPr>
        <w:t>С</w:t>
      </w:r>
      <w:r w:rsidR="00057C3A" w:rsidRPr="008624A4">
        <w:rPr>
          <w:rFonts w:asciiTheme="minorHAnsi" w:hAnsiTheme="minorHAnsi" w:cstheme="minorHAnsi"/>
          <w:b/>
          <w:bCs/>
          <w:shd w:val="clear" w:color="auto" w:fill="FFFFFF"/>
        </w:rPr>
        <w:t xml:space="preserve">ложные вопросы </w:t>
      </w:r>
      <w:r w:rsidR="00057C3A" w:rsidRPr="008624A4">
        <w:rPr>
          <w:rFonts w:asciiTheme="minorHAnsi" w:hAnsiTheme="minorHAnsi" w:cstheme="minorHAnsi"/>
          <w:bCs/>
          <w:shd w:val="clear" w:color="auto" w:fill="FFFFFF"/>
        </w:rPr>
        <w:t>учета</w:t>
      </w:r>
      <w:r w:rsidR="00E5408E" w:rsidRPr="008624A4">
        <w:rPr>
          <w:rFonts w:asciiTheme="minorHAnsi" w:hAnsiTheme="minorHAnsi" w:cstheme="minorHAnsi"/>
          <w:bCs/>
          <w:shd w:val="clear" w:color="auto" w:fill="FFFFFF"/>
        </w:rPr>
        <w:t xml:space="preserve"> и отражения в отчетности</w:t>
      </w:r>
      <w:r w:rsidR="00057C3A" w:rsidRPr="008624A4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E80D2D" w:rsidRPr="008624A4">
        <w:rPr>
          <w:rFonts w:asciiTheme="minorHAnsi" w:hAnsiTheme="minorHAnsi" w:cstheme="minorHAnsi"/>
          <w:bCs/>
          <w:shd w:val="clear" w:color="auto" w:fill="FFFFFF"/>
        </w:rPr>
        <w:t>отдельных расходов.</w:t>
      </w:r>
      <w:r w:rsidR="00320648" w:rsidRPr="008624A4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E80D2D" w:rsidRPr="008624A4">
        <w:rPr>
          <w:rFonts w:asciiTheme="minorHAnsi" w:hAnsiTheme="minorHAnsi" w:cstheme="minorHAnsi"/>
          <w:bCs/>
          <w:shd w:val="clear" w:color="auto" w:fill="FFFFFF"/>
        </w:rPr>
        <w:t>Б</w:t>
      </w:r>
      <w:r w:rsidR="005573E6" w:rsidRPr="008624A4">
        <w:rPr>
          <w:rFonts w:asciiTheme="minorHAnsi" w:hAnsiTheme="minorHAnsi" w:cstheme="minorHAnsi"/>
          <w:bCs/>
          <w:shd w:val="clear" w:color="auto" w:fill="FFFFFF"/>
        </w:rPr>
        <w:t>еспроцентные займы.</w:t>
      </w:r>
      <w:r w:rsidR="00E5408E" w:rsidRPr="008624A4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057C3A" w:rsidRPr="008624A4">
        <w:rPr>
          <w:rFonts w:asciiTheme="minorHAnsi" w:hAnsiTheme="minorHAnsi" w:cstheme="minorHAnsi"/>
          <w:bCs/>
          <w:shd w:val="clear" w:color="auto" w:fill="FFFFFF"/>
        </w:rPr>
        <w:t>Обзор арби</w:t>
      </w:r>
      <w:r w:rsidR="00057C3A" w:rsidRPr="008624A4">
        <w:rPr>
          <w:rFonts w:asciiTheme="minorHAnsi" w:hAnsiTheme="minorHAnsi" w:cstheme="minorHAnsi"/>
          <w:bCs/>
          <w:shd w:val="clear" w:color="auto" w:fill="FFFFFF"/>
        </w:rPr>
        <w:t>т</w:t>
      </w:r>
      <w:r w:rsidR="00057C3A" w:rsidRPr="008624A4">
        <w:rPr>
          <w:rFonts w:asciiTheme="minorHAnsi" w:hAnsiTheme="minorHAnsi" w:cstheme="minorHAnsi"/>
          <w:bCs/>
          <w:shd w:val="clear" w:color="auto" w:fill="FFFFFF"/>
        </w:rPr>
        <w:t>ражной практики.</w:t>
      </w:r>
    </w:p>
    <w:p w:rsidR="00E5408E" w:rsidRPr="008624A4" w:rsidRDefault="00320648" w:rsidP="008624A4">
      <w:pPr>
        <w:tabs>
          <w:tab w:val="left" w:pos="567"/>
        </w:tabs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 2.3. Н</w:t>
      </w:r>
      <w:r w:rsidR="00E5408E" w:rsidRPr="008624A4">
        <w:rPr>
          <w:rFonts w:asciiTheme="minorHAnsi" w:hAnsiTheme="minorHAnsi" w:cstheme="minorHAnsi"/>
          <w:b/>
          <w:sz w:val="22"/>
          <w:szCs w:val="22"/>
        </w:rPr>
        <w:t>ДС.</w:t>
      </w:r>
    </w:p>
    <w:p w:rsidR="00E5408E" w:rsidRPr="008624A4" w:rsidRDefault="00E5408E" w:rsidP="008624A4">
      <w:pPr>
        <w:numPr>
          <w:ilvl w:val="0"/>
          <w:numId w:val="9"/>
        </w:numPr>
        <w:tabs>
          <w:tab w:val="left" w:pos="567"/>
        </w:tabs>
        <w:ind w:left="567" w:righ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Изменения законодательной базы. Новое в </w:t>
      </w:r>
      <w:r w:rsidRPr="008624A4">
        <w:rPr>
          <w:rFonts w:asciiTheme="minorHAnsi" w:hAnsiTheme="minorHAnsi" w:cstheme="minorHAnsi"/>
          <w:sz w:val="22"/>
          <w:szCs w:val="22"/>
        </w:rPr>
        <w:t>администрировании НДС.</w:t>
      </w:r>
    </w:p>
    <w:p w:rsidR="005573E6" w:rsidRPr="008624A4" w:rsidRDefault="005573E6" w:rsidP="008624A4">
      <w:pPr>
        <w:numPr>
          <w:ilvl w:val="0"/>
          <w:numId w:val="9"/>
        </w:numPr>
        <w:tabs>
          <w:tab w:val="left" w:pos="567"/>
        </w:tabs>
        <w:ind w:left="567" w:righ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>Декларация по НДС с изменениями с 2017 года</w:t>
      </w:r>
      <w:r w:rsidRPr="008624A4">
        <w:rPr>
          <w:rFonts w:asciiTheme="minorHAnsi" w:hAnsiTheme="minorHAnsi" w:cstheme="minorHAnsi"/>
          <w:sz w:val="22"/>
          <w:szCs w:val="22"/>
        </w:rPr>
        <w:t xml:space="preserve">: отчетность за 1 квартал по </w:t>
      </w:r>
      <w:r w:rsidRPr="008624A4">
        <w:rPr>
          <w:rFonts w:asciiTheme="minorHAnsi" w:hAnsiTheme="minorHAnsi" w:cstheme="minorHAnsi"/>
          <w:sz w:val="22"/>
          <w:szCs w:val="22"/>
          <w:u w:val="single"/>
        </w:rPr>
        <w:t>измененной форме</w:t>
      </w:r>
      <w:r w:rsidRPr="008624A4">
        <w:rPr>
          <w:rFonts w:asciiTheme="minorHAnsi" w:hAnsiTheme="minorHAnsi" w:cstheme="minorHAnsi"/>
          <w:sz w:val="22"/>
          <w:szCs w:val="22"/>
        </w:rPr>
        <w:t>; нюансы указания кодов видов операций и их роль при камеральной проверке; особенности отражения отдельных хозяйственных операций</w:t>
      </w:r>
      <w:r w:rsidRPr="008624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573E6" w:rsidRPr="008624A4" w:rsidRDefault="005573E6" w:rsidP="008624A4">
      <w:pPr>
        <w:numPr>
          <w:ilvl w:val="0"/>
          <w:numId w:val="9"/>
        </w:numPr>
        <w:tabs>
          <w:tab w:val="left" w:pos="567"/>
        </w:tabs>
        <w:ind w:left="567" w:righ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>Новая статья 174.2</w:t>
      </w:r>
      <w:r w:rsidRPr="008624A4">
        <w:rPr>
          <w:rFonts w:asciiTheme="minorHAnsi" w:hAnsiTheme="minorHAnsi" w:cstheme="minorHAnsi"/>
          <w:sz w:val="22"/>
          <w:szCs w:val="22"/>
        </w:rPr>
        <w:t xml:space="preserve"> НК РФ с 2017 года в части определения понятия «электронных услуг» и возникновения новых обязанностей налоговых агентов у организаций и ИП.</w:t>
      </w:r>
    </w:p>
    <w:p w:rsidR="005573E6" w:rsidRPr="008624A4" w:rsidRDefault="005573E6" w:rsidP="008624A4">
      <w:pPr>
        <w:numPr>
          <w:ilvl w:val="0"/>
          <w:numId w:val="9"/>
        </w:numPr>
        <w:tabs>
          <w:tab w:val="left" w:pos="567"/>
        </w:tabs>
        <w:ind w:left="567" w:righ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На что необходимо обратить особое внимание при расчете НДС в 2017 году. </w:t>
      </w:r>
      <w:r w:rsidRPr="008624A4">
        <w:rPr>
          <w:rFonts w:asciiTheme="minorHAnsi" w:hAnsiTheme="minorHAnsi" w:cstheme="minorHAnsi"/>
          <w:bCs/>
          <w:sz w:val="22"/>
          <w:szCs w:val="22"/>
        </w:rPr>
        <w:t>Сложные ситуации при исчислении и вычете НДС</w:t>
      </w:r>
      <w:r w:rsidRPr="008624A4">
        <w:rPr>
          <w:rFonts w:asciiTheme="minorHAnsi" w:hAnsiTheme="minorHAnsi" w:cstheme="minorHAnsi"/>
          <w:sz w:val="22"/>
          <w:szCs w:val="22"/>
        </w:rPr>
        <w:t xml:space="preserve"> (период вычета НДС,НДС по основным средствам, авансам, </w:t>
      </w:r>
      <w:r w:rsidR="0091750F" w:rsidRPr="008624A4">
        <w:rPr>
          <w:rFonts w:asciiTheme="minorHAnsi" w:hAnsiTheme="minorHAnsi" w:cstheme="minorHAnsi"/>
          <w:sz w:val="22"/>
          <w:szCs w:val="22"/>
        </w:rPr>
        <w:t xml:space="preserve">возврат товара, </w:t>
      </w:r>
      <w:r w:rsidRPr="008624A4">
        <w:rPr>
          <w:rFonts w:asciiTheme="minorHAnsi" w:hAnsiTheme="minorHAnsi" w:cstheme="minorHAnsi"/>
          <w:sz w:val="22"/>
          <w:szCs w:val="22"/>
        </w:rPr>
        <w:t>компенсация понесенных расходов, случаи восстановления НДС и др.). Судебная практика.</w:t>
      </w:r>
    </w:p>
    <w:p w:rsidR="0091750F" w:rsidRPr="008624A4" w:rsidRDefault="00320648" w:rsidP="00E5408E">
      <w:pPr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2.4. </w:t>
      </w:r>
      <w:r w:rsidR="001E5288">
        <w:rPr>
          <w:rFonts w:asciiTheme="minorHAnsi" w:hAnsiTheme="minorHAnsi" w:cstheme="minorHAnsi"/>
          <w:b/>
          <w:sz w:val="22"/>
          <w:szCs w:val="22"/>
        </w:rPr>
        <w:t>«</w:t>
      </w:r>
      <w:r w:rsidR="0091750F" w:rsidRPr="008624A4">
        <w:rPr>
          <w:rFonts w:asciiTheme="minorHAnsi" w:hAnsiTheme="minorHAnsi" w:cstheme="minorHAnsi"/>
          <w:b/>
          <w:sz w:val="22"/>
          <w:szCs w:val="22"/>
        </w:rPr>
        <w:t>Зарплатные» налоги и сборы.</w:t>
      </w:r>
    </w:p>
    <w:p w:rsidR="0091750F" w:rsidRPr="008624A4" w:rsidRDefault="0091750F" w:rsidP="00DE1B46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>Отчетность по страховым взносам за 1 квартал 2017г: разбираемся с особенностями заполнения.</w:t>
      </w:r>
    </w:p>
    <w:p w:rsidR="0091750F" w:rsidRPr="008624A4" w:rsidRDefault="0091750F" w:rsidP="00DE1B46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>Обзор официальных разъяснений по исчислению и уплаты страховых взносов.</w:t>
      </w:r>
    </w:p>
    <w:p w:rsidR="0091750F" w:rsidRPr="008624A4" w:rsidRDefault="0091750F" w:rsidP="00DE1B46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>Разъяснения по п</w:t>
      </w:r>
      <w:r w:rsidR="00DE1B46">
        <w:rPr>
          <w:rFonts w:asciiTheme="minorHAnsi" w:hAnsiTheme="minorHAnsi" w:cstheme="minorHAnsi"/>
        </w:rPr>
        <w:t>рименению норм в отношении НДФЛ.</w:t>
      </w:r>
    </w:p>
    <w:p w:rsidR="00527B8F" w:rsidRPr="0091750F" w:rsidRDefault="008624A4" w:rsidP="00995A1A">
      <w:pPr>
        <w:rPr>
          <w:rFonts w:asciiTheme="minorHAnsi" w:hAnsiTheme="minorHAnsi" w:cstheme="minorHAnsi"/>
          <w:b/>
          <w:color w:val="CC0066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2.5. </w:t>
      </w:r>
      <w:r w:rsidR="0091750F" w:rsidRPr="008624A4">
        <w:rPr>
          <w:rFonts w:asciiTheme="minorHAnsi" w:hAnsiTheme="minorHAnsi" w:cstheme="minorHAnsi"/>
          <w:b/>
          <w:sz w:val="22"/>
          <w:szCs w:val="22"/>
        </w:rPr>
        <w:t>Прочее (вопросы исчисления имущественных налогов и т.д.)</w:t>
      </w:r>
    </w:p>
    <w:p w:rsidR="00527B8F" w:rsidRPr="0091750F" w:rsidRDefault="00527B8F" w:rsidP="00686E90">
      <w:pPr>
        <w:jc w:val="center"/>
        <w:rPr>
          <w:rFonts w:asciiTheme="minorHAnsi" w:hAnsiTheme="minorHAnsi" w:cstheme="minorHAnsi"/>
          <w:b/>
          <w:bCs/>
          <w:color w:val="CC0066"/>
          <w:kern w:val="36"/>
          <w:sz w:val="22"/>
          <w:szCs w:val="22"/>
        </w:rPr>
      </w:pP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710D0F">
        <w:rPr>
          <w:b/>
          <w:sz w:val="22"/>
          <w:szCs w:val="22"/>
          <w:u w:val="single"/>
        </w:rPr>
        <w:t>27</w:t>
      </w:r>
      <w:r w:rsidRPr="00070D36">
        <w:rPr>
          <w:b/>
          <w:sz w:val="22"/>
          <w:szCs w:val="22"/>
          <w:u w:val="single"/>
        </w:rPr>
        <w:t xml:space="preserve"> </w:t>
      </w:r>
      <w:r w:rsidR="00710D0F">
        <w:rPr>
          <w:b/>
          <w:sz w:val="22"/>
          <w:szCs w:val="22"/>
          <w:u w:val="single"/>
        </w:rPr>
        <w:t xml:space="preserve">марта </w:t>
      </w:r>
      <w:r w:rsidRPr="00070D36">
        <w:rPr>
          <w:b/>
          <w:sz w:val="22"/>
          <w:szCs w:val="22"/>
          <w:u w:val="single"/>
        </w:rPr>
        <w:t xml:space="preserve"> </w:t>
      </w:r>
      <w:r w:rsidR="005F01C5">
        <w:rPr>
          <w:b/>
          <w:sz w:val="22"/>
          <w:szCs w:val="22"/>
        </w:rPr>
        <w:t xml:space="preserve">-  </w:t>
      </w:r>
      <w:r>
        <w:rPr>
          <w:b/>
          <w:sz w:val="22"/>
          <w:szCs w:val="22"/>
        </w:rPr>
        <w:t>5</w:t>
      </w:r>
      <w:r w:rsidR="005F01C5">
        <w:rPr>
          <w:b/>
          <w:sz w:val="22"/>
          <w:szCs w:val="22"/>
        </w:rPr>
        <w:t>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710D0F">
        <w:rPr>
          <w:b/>
          <w:sz w:val="22"/>
          <w:szCs w:val="22"/>
        </w:rPr>
        <w:t xml:space="preserve">  28 марта</w:t>
      </w:r>
      <w:r w:rsidR="005F01C5">
        <w:rPr>
          <w:b/>
          <w:sz w:val="22"/>
          <w:szCs w:val="22"/>
        </w:rPr>
        <w:t xml:space="preserve">   и позже – 55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включены:  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8624A4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77B0E4" wp14:editId="48C9FD95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7" name="Рисунок 7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C6" w:rsidRPr="008624A4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 w:rsidRPr="000E5CCA">
        <w:rPr>
          <w:b/>
          <w:spacing w:val="-2"/>
          <w:sz w:val="20"/>
        </w:rPr>
        <w:lastRenderedPageBreak/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 w:rsidRPr="00CE2AA0">
        <w:rPr>
          <w:spacing w:val="-2"/>
          <w:sz w:val="20"/>
        </w:rPr>
        <w:t xml:space="preserve">при посещении 4 семинаров </w:t>
      </w:r>
      <w:r w:rsidRPr="00CE2AA0">
        <w:rPr>
          <w:spacing w:val="-2"/>
          <w:sz w:val="20"/>
          <w:u w:val="single"/>
        </w:rPr>
        <w:t>в  течение 2017г</w:t>
      </w:r>
      <w:r w:rsidRPr="00CE2AA0">
        <w:rPr>
          <w:spacing w:val="-2"/>
          <w:sz w:val="20"/>
        </w:rPr>
        <w:t xml:space="preserve">  -  оформляется  сертификат ИПБ России  (40 час) </w:t>
      </w:r>
    </w:p>
    <w:p w:rsidR="000936C6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0936C6" w:rsidRDefault="000936C6" w:rsidP="000936C6">
      <w:pPr>
        <w:pStyle w:val="a6"/>
        <w:spacing w:before="60" w:line="100" w:lineRule="atLeast"/>
        <w:ind w:left="993"/>
        <w:rPr>
          <w:rFonts w:ascii="Arial" w:hAnsi="Arial" w:cs="Arial"/>
          <w:b/>
          <w:bCs/>
          <w:color w:val="FF0000"/>
          <w:szCs w:val="24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8122668" wp14:editId="3B581F20">
            <wp:simplePos x="0" y="0"/>
            <wp:positionH relativeFrom="column">
              <wp:posOffset>196215</wp:posOffset>
            </wp:positionH>
            <wp:positionV relativeFrom="paragraph">
              <wp:posOffset>32385</wp:posOffset>
            </wp:positionV>
            <wp:extent cx="367030" cy="318770"/>
            <wp:effectExtent l="0" t="0" r="0" b="0"/>
            <wp:wrapSquare wrapText="bothSides"/>
            <wp:docPr id="8" name="Рисунок 8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18"/>
          <w:szCs w:val="18"/>
        </w:rPr>
        <w:t>Для Клиентов, у которых есть действующие договора с компаниями Центра «Актив С» на обслужив</w:t>
      </w:r>
      <w:r>
        <w:rPr>
          <w:rFonts w:ascii="Arial" w:hAnsi="Arial" w:cs="Arial"/>
          <w:i/>
          <w:iCs/>
          <w:color w:val="000000"/>
          <w:sz w:val="18"/>
          <w:szCs w:val="18"/>
        </w:rPr>
        <w:t>а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ние  систем СПС «ГАРАНТ», обслуживание  1С, 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создание и обслуживание сайтов или услуг системного админ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и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стратора</w:t>
      </w:r>
      <w:r w:rsidRPr="00085EFE"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C2307">
        <w:rPr>
          <w:rFonts w:ascii="Arial" w:hAnsi="Arial" w:cs="Arial"/>
          <w:b/>
          <w:bCs/>
          <w:color w:val="FF0000"/>
          <w:szCs w:val="24"/>
        </w:rPr>
        <w:t>скидка 50%.</w:t>
      </w:r>
    </w:p>
    <w:p w:rsidR="000936C6" w:rsidRDefault="000936C6" w:rsidP="000936C6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АО) г. Новос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и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5F01C5">
                              <w:rPr>
                                <w:spacing w:val="-2"/>
                                <w:szCs w:val="24"/>
                              </w:rPr>
                              <w:t>8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8624A4">
                              <w:rPr>
                                <w:spacing w:val="-2"/>
                                <w:szCs w:val="24"/>
                              </w:rPr>
                              <w:t>14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8624A4">
                              <w:rPr>
                                <w:spacing w:val="-2"/>
                                <w:szCs w:val="24"/>
                              </w:rPr>
                              <w:t>3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.1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АО) г. Новос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и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DC2210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5F01C5">
                        <w:rPr>
                          <w:spacing w:val="-2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8624A4">
                        <w:rPr>
                          <w:spacing w:val="-2"/>
                          <w:szCs w:val="24"/>
                        </w:rPr>
                        <w:t>14</w:t>
                      </w:r>
                      <w:r w:rsidRPr="00CE2AA0">
                        <w:rPr>
                          <w:spacing w:val="-2"/>
                          <w:szCs w:val="24"/>
                        </w:rPr>
                        <w:t>.0</w:t>
                      </w:r>
                      <w:r w:rsidR="008624A4">
                        <w:rPr>
                          <w:spacing w:val="-2"/>
                          <w:szCs w:val="24"/>
                        </w:rPr>
                        <w:t>3</w:t>
                      </w:r>
                      <w:r w:rsidRPr="00CE2AA0">
                        <w:rPr>
                          <w:spacing w:val="-2"/>
                          <w:szCs w:val="24"/>
                        </w:rPr>
                        <w:t>.1</w:t>
                      </w:r>
                      <w:r w:rsidR="00CE2AA0">
                        <w:rPr>
                          <w:spacing w:val="-2"/>
                          <w:szCs w:val="24"/>
                        </w:rPr>
                        <w:t>7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 w:rsidR="00822C22">
        <w:rPr>
          <w:b/>
          <w:szCs w:val="24"/>
        </w:rPr>
        <w:t>6-0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  <w:bookmarkStart w:id="0" w:name="_GoBack"/>
      <w:bookmarkEnd w:id="0"/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10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sectPr w:rsidR="004012BF" w:rsidRPr="004012BF" w:rsidSect="008624A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E72E44"/>
    <w:multiLevelType w:val="hybridMultilevel"/>
    <w:tmpl w:val="F010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31443"/>
    <w:multiLevelType w:val="hybridMultilevel"/>
    <w:tmpl w:val="FDECD9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8F2CA2"/>
    <w:multiLevelType w:val="hybridMultilevel"/>
    <w:tmpl w:val="2200B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610C4665"/>
    <w:multiLevelType w:val="hybridMultilevel"/>
    <w:tmpl w:val="855E0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6"/>
  </w:num>
  <w:num w:numId="5">
    <w:abstractNumId w:val="17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  <w:num w:numId="16">
    <w:abstractNumId w:val="2"/>
  </w:num>
  <w:num w:numId="17">
    <w:abstractNumId w:val="10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0654A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3BCA"/>
    <w:rsid w:val="00054B68"/>
    <w:rsid w:val="000555F3"/>
    <w:rsid w:val="00056BD6"/>
    <w:rsid w:val="00057C3A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201B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5288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0648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305E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27B8F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3E6"/>
    <w:rsid w:val="00557D2C"/>
    <w:rsid w:val="00560346"/>
    <w:rsid w:val="00561AFE"/>
    <w:rsid w:val="00565C21"/>
    <w:rsid w:val="00566347"/>
    <w:rsid w:val="00566578"/>
    <w:rsid w:val="00566E40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01C5"/>
    <w:rsid w:val="005F21F8"/>
    <w:rsid w:val="005F2DBB"/>
    <w:rsid w:val="005F34A2"/>
    <w:rsid w:val="005F40DA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355D0"/>
    <w:rsid w:val="00637DF8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3A6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0D0F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AFD"/>
    <w:rsid w:val="007F1B15"/>
    <w:rsid w:val="007F5A42"/>
    <w:rsid w:val="007F61EB"/>
    <w:rsid w:val="007F6C9A"/>
    <w:rsid w:val="008010C5"/>
    <w:rsid w:val="00801BF9"/>
    <w:rsid w:val="00805A98"/>
    <w:rsid w:val="0081367D"/>
    <w:rsid w:val="00816DC1"/>
    <w:rsid w:val="0081764C"/>
    <w:rsid w:val="00817B48"/>
    <w:rsid w:val="00822C22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5FC"/>
    <w:rsid w:val="00854BEA"/>
    <w:rsid w:val="00854D34"/>
    <w:rsid w:val="00855FD9"/>
    <w:rsid w:val="00857FC6"/>
    <w:rsid w:val="00860074"/>
    <w:rsid w:val="008624A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50F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95A1A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53E4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61044"/>
    <w:rsid w:val="00C63938"/>
    <w:rsid w:val="00C674C5"/>
    <w:rsid w:val="00C70426"/>
    <w:rsid w:val="00C70643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835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1B46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408E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0D2D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2E3F-D2C7-45AF-8F8C-7DADE723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4559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4</cp:revision>
  <cp:lastPrinted>2015-06-23T05:26:00Z</cp:lastPrinted>
  <dcterms:created xsi:type="dcterms:W3CDTF">2017-03-14T14:40:00Z</dcterms:created>
  <dcterms:modified xsi:type="dcterms:W3CDTF">2017-03-14T14:45:00Z</dcterms:modified>
</cp:coreProperties>
</file>