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A5235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384467" w:rsidRPr="00384467">
        <w:rPr>
          <w:rFonts w:ascii="Arial" w:hAnsi="Arial" w:cs="Arial"/>
          <w:color w:val="000000"/>
          <w:sz w:val="18"/>
          <w:szCs w:val="18"/>
        </w:rPr>
        <w:t>19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384467" w:rsidRPr="00384467">
        <w:rPr>
          <w:rFonts w:ascii="Arial" w:hAnsi="Arial" w:cs="Arial"/>
          <w:color w:val="000000"/>
          <w:sz w:val="18"/>
          <w:szCs w:val="18"/>
        </w:rPr>
        <w:t>14.12</w:t>
      </w:r>
      <w:r w:rsidR="008A5675" w:rsidRPr="00384467">
        <w:rPr>
          <w:rFonts w:ascii="Arial" w:hAnsi="Arial" w:cs="Arial"/>
          <w:color w:val="000000"/>
          <w:sz w:val="18"/>
          <w:szCs w:val="18"/>
        </w:rPr>
        <w:t>.</w:t>
      </w:r>
      <w:r w:rsidR="00505932" w:rsidRPr="00384467">
        <w:rPr>
          <w:rFonts w:ascii="Arial" w:hAnsi="Arial" w:cs="Arial"/>
          <w:color w:val="000000"/>
          <w:sz w:val="18"/>
          <w:szCs w:val="18"/>
        </w:rPr>
        <w:t>20</w:t>
      </w:r>
      <w:r w:rsidR="00866FB5" w:rsidRPr="00384467">
        <w:rPr>
          <w:rFonts w:ascii="Arial" w:hAnsi="Arial" w:cs="Arial"/>
          <w:color w:val="000000"/>
          <w:sz w:val="18"/>
          <w:szCs w:val="18"/>
        </w:rPr>
        <w:t>2</w:t>
      </w:r>
      <w:r w:rsidR="00E0693A" w:rsidRPr="00384467">
        <w:rPr>
          <w:rFonts w:ascii="Arial" w:hAnsi="Arial" w:cs="Arial"/>
          <w:color w:val="000000"/>
          <w:sz w:val="18"/>
          <w:szCs w:val="18"/>
        </w:rPr>
        <w:t>2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8357A6" w:rsidRDefault="008357A6" w:rsidP="007B511F">
      <w:pPr>
        <w:ind w:left="4820" w:hanging="4962"/>
        <w:rPr>
          <w:b/>
          <w:color w:val="000000"/>
          <w:sz w:val="22"/>
          <w:szCs w:val="22"/>
        </w:rPr>
      </w:pPr>
    </w:p>
    <w:p w:rsidR="00195112" w:rsidRDefault="007B511F" w:rsidP="00195112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195112">
        <w:rPr>
          <w:b/>
          <w:color w:val="000000"/>
          <w:sz w:val="22"/>
          <w:szCs w:val="22"/>
        </w:rPr>
        <w:t xml:space="preserve"> </w:t>
      </w:r>
      <w:r w:rsidR="008A44D4">
        <w:rPr>
          <w:b/>
          <w:color w:val="000000"/>
          <w:sz w:val="24"/>
          <w:szCs w:val="24"/>
        </w:rPr>
        <w:t>22 декабря</w:t>
      </w:r>
      <w:r w:rsidR="00195112" w:rsidRPr="00E604D1">
        <w:rPr>
          <w:b/>
          <w:color w:val="000000"/>
          <w:sz w:val="24"/>
          <w:szCs w:val="24"/>
        </w:rPr>
        <w:t xml:space="preserve">  2022</w:t>
      </w:r>
      <w:r w:rsidR="00195112">
        <w:rPr>
          <w:b/>
          <w:bCs/>
          <w:sz w:val="22"/>
          <w:szCs w:val="22"/>
        </w:rPr>
        <w:t xml:space="preserve"> г  </w:t>
      </w:r>
      <w:r w:rsidR="00195112" w:rsidRPr="008357A6">
        <w:rPr>
          <w:b/>
          <w:bCs/>
          <w:color w:val="008000"/>
          <w:sz w:val="22"/>
          <w:szCs w:val="22"/>
        </w:rPr>
        <w:t>Новосибирск,</w:t>
      </w:r>
      <w:r w:rsidR="00195112" w:rsidRPr="008357A6">
        <w:rPr>
          <w:bCs/>
          <w:color w:val="008000"/>
          <w:sz w:val="22"/>
          <w:szCs w:val="22"/>
        </w:rPr>
        <w:t xml:space="preserve"> </w:t>
      </w:r>
      <w:r w:rsidR="00195112" w:rsidRPr="007A6FFB">
        <w:rPr>
          <w:bCs/>
          <w:sz w:val="22"/>
          <w:szCs w:val="22"/>
        </w:rPr>
        <w:t xml:space="preserve">ул. </w:t>
      </w:r>
      <w:proofErr w:type="gramStart"/>
      <w:r w:rsidR="00195112">
        <w:rPr>
          <w:bCs/>
          <w:sz w:val="22"/>
          <w:szCs w:val="22"/>
        </w:rPr>
        <w:t>Депутатская</w:t>
      </w:r>
      <w:proofErr w:type="gramEnd"/>
      <w:r w:rsidR="00195112">
        <w:rPr>
          <w:bCs/>
          <w:sz w:val="22"/>
          <w:szCs w:val="22"/>
        </w:rPr>
        <w:t>, 46, 2-й подъезд , 5 этаж оф. 2051</w:t>
      </w:r>
    </w:p>
    <w:p w:rsidR="00384467" w:rsidRPr="000A60CC" w:rsidRDefault="00384467" w:rsidP="00195112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23 декабр</w:t>
      </w:r>
      <w:proofErr w:type="gramStart"/>
      <w:r>
        <w:rPr>
          <w:b/>
          <w:color w:val="000000"/>
          <w:sz w:val="24"/>
          <w:szCs w:val="24"/>
        </w:rPr>
        <w:t>я-</w:t>
      </w:r>
      <w:proofErr w:type="gramEnd"/>
      <w:r>
        <w:rPr>
          <w:b/>
          <w:color w:val="000000"/>
          <w:sz w:val="24"/>
          <w:szCs w:val="24"/>
        </w:rPr>
        <w:t xml:space="preserve"> онлайн-трансляция.</w:t>
      </w:r>
    </w:p>
    <w:p w:rsidR="00195112" w:rsidRDefault="00195112" w:rsidP="007B511F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</w:t>
      </w:r>
    </w:p>
    <w:p w:rsidR="008A44D4" w:rsidRDefault="008A44D4" w:rsidP="008A44D4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Н</w:t>
      </w:r>
      <w:r w:rsidRPr="008A44D4">
        <w:rPr>
          <w:b/>
          <w:color w:val="CC0066"/>
          <w:sz w:val="30"/>
          <w:szCs w:val="30"/>
        </w:rPr>
        <w:t xml:space="preserve">овшества 2023 года: новый порядок уплаты налогов, </w:t>
      </w:r>
    </w:p>
    <w:p w:rsidR="00856412" w:rsidRPr="0062249E" w:rsidRDefault="008A44D4" w:rsidP="008A44D4">
      <w:pPr>
        <w:jc w:val="center"/>
        <w:rPr>
          <w:b/>
          <w:color w:val="CC0066"/>
          <w:sz w:val="30"/>
          <w:szCs w:val="30"/>
        </w:rPr>
      </w:pPr>
      <w:r w:rsidRPr="008A44D4">
        <w:rPr>
          <w:b/>
          <w:color w:val="CC0066"/>
          <w:sz w:val="30"/>
          <w:szCs w:val="30"/>
        </w:rPr>
        <w:t>новые формы отчетн</w:t>
      </w:r>
      <w:r w:rsidRPr="008A44D4">
        <w:rPr>
          <w:b/>
          <w:color w:val="CC0066"/>
          <w:sz w:val="30"/>
          <w:szCs w:val="30"/>
        </w:rPr>
        <w:t>о</w:t>
      </w:r>
      <w:r w:rsidRPr="008A44D4">
        <w:rPr>
          <w:b/>
          <w:color w:val="CC0066"/>
          <w:sz w:val="30"/>
          <w:szCs w:val="30"/>
        </w:rPr>
        <w:t>сти, изменения по НДФЛ и страховым взносам!</w:t>
      </w:r>
      <w:r w:rsidR="0062249E" w:rsidRPr="0062249E">
        <w:rPr>
          <w:b/>
          <w:color w:val="CC0066"/>
          <w:sz w:val="30"/>
          <w:szCs w:val="30"/>
        </w:rPr>
        <w:t xml:space="preserve"> </w:t>
      </w:r>
    </w:p>
    <w:p w:rsidR="00AF056E" w:rsidRDefault="00AF056E" w:rsidP="00856412">
      <w:pPr>
        <w:jc w:val="center"/>
        <w:rPr>
          <w:b/>
          <w:color w:val="C00000"/>
          <w:sz w:val="32"/>
          <w:szCs w:val="32"/>
        </w:rPr>
      </w:pPr>
    </w:p>
    <w:p w:rsidR="0062249E" w:rsidRPr="00F76A1E" w:rsidRDefault="0062249E" w:rsidP="0062249E">
      <w:pPr>
        <w:rPr>
          <w:rFonts w:asciiTheme="minorHAnsi" w:hAnsiTheme="minorHAnsi" w:cstheme="minorHAnsi"/>
          <w:bCs/>
          <w:color w:val="31849B" w:themeColor="accent5" w:themeShade="BF"/>
          <w:kern w:val="36"/>
          <w:sz w:val="24"/>
          <w:szCs w:val="24"/>
        </w:rPr>
      </w:pPr>
      <w:bookmarkStart w:id="0" w:name="_GoBack"/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1. </w:t>
      </w:r>
      <w:r w:rsidR="008A44D4" w:rsidRPr="008A44D4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Перестройка взаимодействия с бюджетом по всем направлениям. Единый налоговый платёж (ЕНП). Единый налоговый счёт (ЕНС).</w:t>
      </w: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</w:p>
    <w:p w:rsidR="008A44D4" w:rsidRPr="008A44D4" w:rsidRDefault="008A44D4" w:rsidP="008A44D4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8A44D4">
        <w:rPr>
          <w:rFonts w:asciiTheme="minorHAnsi" w:hAnsiTheme="minorHAnsi" w:cstheme="minorHAnsi"/>
          <w:b/>
          <w:color w:val="000000" w:themeColor="text1"/>
        </w:rPr>
        <w:t xml:space="preserve">Единый налоговый платёж (ЕНП) — </w:t>
      </w:r>
      <w:r w:rsidRPr="008A44D4">
        <w:rPr>
          <w:rFonts w:asciiTheme="minorHAnsi" w:hAnsiTheme="minorHAnsi" w:cstheme="minorHAnsi"/>
          <w:color w:val="000000" w:themeColor="text1"/>
        </w:rPr>
        <w:t>не новый вид налога, а способ расчётов с бюджетом.</w:t>
      </w:r>
      <w:r w:rsidR="00905CA5">
        <w:rPr>
          <w:rFonts w:asciiTheme="minorHAnsi" w:hAnsiTheme="minorHAnsi" w:cstheme="minorHAnsi"/>
          <w:color w:val="000000" w:themeColor="text1"/>
        </w:rPr>
        <w:t xml:space="preserve"> Как перечи</w:t>
      </w:r>
      <w:r w:rsidR="00905CA5">
        <w:rPr>
          <w:rFonts w:asciiTheme="minorHAnsi" w:hAnsiTheme="minorHAnsi" w:cstheme="minorHAnsi"/>
          <w:color w:val="000000" w:themeColor="text1"/>
        </w:rPr>
        <w:t>с</w:t>
      </w:r>
      <w:r w:rsidR="00905CA5">
        <w:rPr>
          <w:rFonts w:asciiTheme="minorHAnsi" w:hAnsiTheme="minorHAnsi" w:cstheme="minorHAnsi"/>
          <w:color w:val="000000" w:themeColor="text1"/>
        </w:rPr>
        <w:t>лять налоги, взносы?</w:t>
      </w:r>
    </w:p>
    <w:p w:rsidR="004E10BB" w:rsidRDefault="004E10BB" w:rsidP="004E10BB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Что такое ЕНС? </w:t>
      </w:r>
      <w:r w:rsidR="00905CA5">
        <w:rPr>
          <w:rFonts w:asciiTheme="minorHAnsi" w:hAnsiTheme="minorHAnsi" w:cstheme="minorHAnsi"/>
          <w:color w:val="000000" w:themeColor="text1"/>
        </w:rPr>
        <w:t>Как получить информацию о нем?</w:t>
      </w:r>
    </w:p>
    <w:p w:rsidR="008A44D4" w:rsidRDefault="004E10BB" w:rsidP="004E10BB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М</w:t>
      </w:r>
      <w:r w:rsidRPr="004E10BB">
        <w:rPr>
          <w:rFonts w:asciiTheme="minorHAnsi" w:hAnsiTheme="minorHAnsi" w:cstheme="minorHAnsi"/>
          <w:color w:val="000000" w:themeColor="text1"/>
        </w:rPr>
        <w:t>еханизм</w:t>
      </w:r>
      <w:proofErr w:type="gramEnd"/>
      <w:r w:rsidRPr="004E10BB">
        <w:rPr>
          <w:rFonts w:asciiTheme="minorHAnsi" w:hAnsiTheme="minorHAnsi" w:cstheme="minorHAnsi"/>
          <w:color w:val="000000" w:themeColor="text1"/>
        </w:rPr>
        <w:t xml:space="preserve"> формирования</w:t>
      </w:r>
      <w:r>
        <w:rPr>
          <w:rFonts w:asciiTheme="minorHAnsi" w:hAnsiTheme="minorHAnsi" w:cstheme="minorHAnsi"/>
          <w:color w:val="000000" w:themeColor="text1"/>
        </w:rPr>
        <w:t xml:space="preserve"> сальдо ЕНС</w:t>
      </w:r>
      <w:r w:rsidRPr="004E10BB">
        <w:rPr>
          <w:rFonts w:asciiTheme="minorHAnsi" w:hAnsiTheme="minorHAnsi" w:cstheme="minorHAnsi"/>
          <w:color w:val="000000" w:themeColor="text1"/>
        </w:rPr>
        <w:t xml:space="preserve"> — в </w:t>
      </w:r>
      <w:proofErr w:type="gramStart"/>
      <w:r w:rsidRPr="004E10BB">
        <w:rPr>
          <w:rFonts w:asciiTheme="minorHAnsi" w:hAnsiTheme="minorHAnsi" w:cstheme="minorHAnsi"/>
          <w:color w:val="000000" w:themeColor="text1"/>
        </w:rPr>
        <w:t>какой</w:t>
      </w:r>
      <w:proofErr w:type="gramEnd"/>
      <w:r w:rsidRPr="004E10BB">
        <w:rPr>
          <w:rFonts w:asciiTheme="minorHAnsi" w:hAnsiTheme="minorHAnsi" w:cstheme="minorHAnsi"/>
          <w:color w:val="000000" w:themeColor="text1"/>
        </w:rPr>
        <w:t xml:space="preserve"> день отражаются записи, на какие суммы, на основании каких документов</w:t>
      </w:r>
    </w:p>
    <w:p w:rsidR="004E10BB" w:rsidRDefault="00E60BD7" w:rsidP="004E10BB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Алгоритм определения</w:t>
      </w:r>
      <w:r w:rsidR="004E10BB" w:rsidRPr="004E10BB">
        <w:rPr>
          <w:rFonts w:asciiTheme="minorHAnsi" w:hAnsiTheme="minorHAnsi" w:cstheme="minorHAnsi"/>
          <w:color w:val="000000" w:themeColor="text1"/>
        </w:rPr>
        <w:t xml:space="preserve"> принадлежности денежных сре</w:t>
      </w:r>
      <w:proofErr w:type="gramStart"/>
      <w:r w:rsidR="004E10BB" w:rsidRPr="004E10BB">
        <w:rPr>
          <w:rFonts w:asciiTheme="minorHAnsi" w:hAnsiTheme="minorHAnsi" w:cstheme="minorHAnsi"/>
          <w:color w:val="000000" w:themeColor="text1"/>
        </w:rPr>
        <w:t xml:space="preserve">дств </w:t>
      </w:r>
      <w:r>
        <w:rPr>
          <w:rFonts w:asciiTheme="minorHAnsi" w:hAnsiTheme="minorHAnsi" w:cstheme="minorHAnsi"/>
          <w:color w:val="000000" w:themeColor="text1"/>
        </w:rPr>
        <w:t>дл</w:t>
      </w:r>
      <w:proofErr w:type="gramEnd"/>
      <w:r>
        <w:rPr>
          <w:rFonts w:asciiTheme="minorHAnsi" w:hAnsiTheme="minorHAnsi" w:cstheme="minorHAnsi"/>
          <w:color w:val="000000" w:themeColor="text1"/>
        </w:rPr>
        <w:t>я распределения</w:t>
      </w:r>
      <w:r w:rsidR="004E10BB" w:rsidRPr="004E10BB">
        <w:rPr>
          <w:rFonts w:asciiTheme="minorHAnsi" w:hAnsiTheme="minorHAnsi" w:cstheme="minorHAnsi"/>
          <w:color w:val="000000" w:themeColor="text1"/>
        </w:rPr>
        <w:t xml:space="preserve"> суммы ЕНП между ра</w:t>
      </w:r>
      <w:r w:rsidR="004E10BB" w:rsidRPr="004E10BB">
        <w:rPr>
          <w:rFonts w:asciiTheme="minorHAnsi" w:hAnsiTheme="minorHAnsi" w:cstheme="minorHAnsi"/>
          <w:color w:val="000000" w:themeColor="text1"/>
        </w:rPr>
        <w:t>з</w:t>
      </w:r>
      <w:r w:rsidR="004E10BB" w:rsidRPr="004E10BB">
        <w:rPr>
          <w:rFonts w:asciiTheme="minorHAnsi" w:hAnsiTheme="minorHAnsi" w:cstheme="minorHAnsi"/>
          <w:color w:val="000000" w:themeColor="text1"/>
        </w:rPr>
        <w:t>ными видами налогов, сборов, страховых взносов</w:t>
      </w:r>
    </w:p>
    <w:p w:rsidR="00377BA7" w:rsidRPr="00377BA7" w:rsidRDefault="00377BA7" w:rsidP="00377BA7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77BA7">
        <w:rPr>
          <w:rFonts w:asciiTheme="minorHAnsi" w:hAnsiTheme="minorHAnsi" w:cstheme="minorHAnsi"/>
          <w:b/>
          <w:color w:val="000000" w:themeColor="text1"/>
        </w:rPr>
        <w:t xml:space="preserve">Новый порядок возмещения НДС  с 2023 </w:t>
      </w:r>
      <w:proofErr w:type="gramStart"/>
      <w:r w:rsidRPr="00377BA7">
        <w:rPr>
          <w:rFonts w:asciiTheme="minorHAnsi" w:hAnsiTheme="minorHAnsi" w:cstheme="minorHAnsi"/>
          <w:b/>
          <w:color w:val="000000" w:themeColor="text1"/>
        </w:rPr>
        <w:t>года</w:t>
      </w:r>
      <w:proofErr w:type="gramEnd"/>
      <w:r w:rsidRPr="00377BA7">
        <w:rPr>
          <w:rFonts w:asciiTheme="minorHAnsi" w:hAnsiTheme="minorHAnsi" w:cstheme="minorHAnsi"/>
          <w:b/>
          <w:color w:val="000000" w:themeColor="text1"/>
        </w:rPr>
        <w:t>:</w:t>
      </w:r>
      <w:r w:rsidRPr="00377BA7">
        <w:rPr>
          <w:rFonts w:asciiTheme="minorHAnsi" w:hAnsiTheme="minorHAnsi" w:cstheme="minorHAnsi"/>
          <w:color w:val="000000" w:themeColor="text1"/>
        </w:rPr>
        <w:t xml:space="preserve"> с какой декларации по НДС действует?</w:t>
      </w:r>
    </w:p>
    <w:p w:rsidR="00E60BD7" w:rsidRDefault="00E60BD7" w:rsidP="00E60BD7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E60BD7">
        <w:rPr>
          <w:rFonts w:asciiTheme="minorHAnsi" w:hAnsiTheme="minorHAnsi" w:cstheme="minorHAnsi"/>
          <w:color w:val="000000" w:themeColor="text1"/>
        </w:rPr>
        <w:t xml:space="preserve">Новая форма отчётности — </w:t>
      </w:r>
      <w:r w:rsidRPr="00E60BD7">
        <w:rPr>
          <w:rFonts w:asciiTheme="minorHAnsi" w:hAnsiTheme="minorHAnsi" w:cstheme="minorHAnsi"/>
          <w:b/>
          <w:color w:val="000000" w:themeColor="text1"/>
        </w:rPr>
        <w:t>уведомление об исчисленных суммах налогов</w:t>
      </w:r>
      <w:r w:rsidRPr="00E60BD7">
        <w:rPr>
          <w:rFonts w:asciiTheme="minorHAnsi" w:hAnsiTheme="minorHAnsi" w:cstheme="minorHAnsi"/>
          <w:color w:val="000000" w:themeColor="text1"/>
        </w:rPr>
        <w:t>,</w:t>
      </w:r>
      <w:r w:rsidR="00E47A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взносах.</w:t>
      </w:r>
    </w:p>
    <w:p w:rsidR="00E47A58" w:rsidRPr="008A44D4" w:rsidRDefault="00E47A58" w:rsidP="00E60BD7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55848">
        <w:rPr>
          <w:rFonts w:asciiTheme="minorHAnsi" w:hAnsiTheme="minorHAnsi" w:cstheme="minorHAnsi"/>
          <w:b/>
          <w:color w:val="000000" w:themeColor="text1"/>
        </w:rPr>
        <w:t>Новые</w:t>
      </w:r>
      <w:r>
        <w:rPr>
          <w:rFonts w:asciiTheme="minorHAnsi" w:hAnsiTheme="minorHAnsi" w:cstheme="minorHAnsi"/>
          <w:color w:val="000000" w:themeColor="text1"/>
        </w:rPr>
        <w:t xml:space="preserve"> сроки сд</w:t>
      </w:r>
      <w:r w:rsidR="00155848">
        <w:rPr>
          <w:rFonts w:asciiTheme="minorHAnsi" w:hAnsiTheme="minorHAnsi" w:cstheme="minorHAnsi"/>
          <w:color w:val="000000" w:themeColor="text1"/>
        </w:rPr>
        <w:t>ачи отчетности и уплаты налогов, касаются ли отчетности 2022г?</w:t>
      </w:r>
    </w:p>
    <w:p w:rsidR="004E10BB" w:rsidRDefault="00845EF4" w:rsidP="00845EF4">
      <w:pPr>
        <w:textAlignment w:val="baseline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2</w:t>
      </w:r>
      <w:r w:rsidRPr="00845EF4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  <w:r w:rsidRPr="00845EF4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"Переходный период" на 01.01.2023 г. и особые правила в течение 2023 года </w:t>
      </w:r>
    </w:p>
    <w:p w:rsidR="00F27633" w:rsidRDefault="00F27633" w:rsidP="00F27633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D95388">
        <w:rPr>
          <w:rFonts w:asciiTheme="minorHAnsi" w:hAnsiTheme="minorHAnsi" w:cstheme="minorHAnsi"/>
          <w:b/>
          <w:color w:val="000000" w:themeColor="text1"/>
        </w:rPr>
        <w:t>Отличие инвентаризации</w:t>
      </w:r>
      <w:r w:rsidRPr="00F27633">
        <w:rPr>
          <w:rFonts w:asciiTheme="minorHAnsi" w:hAnsiTheme="minorHAnsi" w:cstheme="minorHAnsi"/>
          <w:color w:val="000000" w:themeColor="text1"/>
        </w:rPr>
        <w:t xml:space="preserve"> расчётов с бюджетом для целей составления БФО и формирования сальдо ЕНС на 01.01.2023 г. —  два разных показателя. </w:t>
      </w:r>
    </w:p>
    <w:p w:rsidR="00F27633" w:rsidRDefault="00F27633" w:rsidP="00F27633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Порядок формирования сальдо ЕНС </w:t>
      </w:r>
      <w:r w:rsidRPr="00D95388">
        <w:rPr>
          <w:rFonts w:asciiTheme="minorHAnsi" w:hAnsiTheme="minorHAnsi" w:cstheme="minorHAnsi"/>
          <w:b/>
          <w:color w:val="000000" w:themeColor="text1"/>
        </w:rPr>
        <w:t>на 01.01.2023г</w:t>
      </w:r>
    </w:p>
    <w:p w:rsidR="00E66495" w:rsidRDefault="00E66495" w:rsidP="00E66495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Pr="00E66495">
        <w:rPr>
          <w:rFonts w:asciiTheme="minorHAnsi" w:hAnsiTheme="minorHAnsi" w:cstheme="minorHAnsi"/>
          <w:color w:val="000000" w:themeColor="text1"/>
        </w:rPr>
        <w:t>уммы "переплат", которые не учитываются в сальдо по ЕНС: по сроку и по другим причинам.</w:t>
      </w:r>
    </w:p>
    <w:p w:rsidR="00E66495" w:rsidRPr="00F27633" w:rsidRDefault="00E66495" w:rsidP="00E66495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</w:t>
      </w:r>
      <w:r w:rsidRPr="00E66495">
        <w:rPr>
          <w:rFonts w:asciiTheme="minorHAnsi" w:hAnsiTheme="minorHAnsi" w:cstheme="minorHAnsi"/>
          <w:color w:val="000000" w:themeColor="text1"/>
        </w:rPr>
        <w:t>альдо по счету 68.90 "ЕНС"</w:t>
      </w:r>
      <w:r>
        <w:rPr>
          <w:rFonts w:asciiTheme="minorHAnsi" w:hAnsiTheme="minorHAnsi" w:cstheme="minorHAnsi"/>
          <w:color w:val="000000" w:themeColor="text1"/>
        </w:rPr>
        <w:t xml:space="preserve"> в учете на 01.01.2023</w:t>
      </w:r>
    </w:p>
    <w:p w:rsidR="00E47A58" w:rsidRPr="00E47A58" w:rsidRDefault="00155848" w:rsidP="00E47A58">
      <w:pPr>
        <w:spacing w:line="276" w:lineRule="auto"/>
        <w:contextualSpacing/>
        <w:textAlignment w:val="baseline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3</w:t>
      </w:r>
      <w:r w:rsidR="00E47A58" w:rsidRPr="00845EF4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  <w:r w:rsidR="00E47A58" w:rsidRPr="00E47A58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И</w:t>
      </w:r>
      <w:r w:rsidR="00E47A58" w:rsidRPr="00E47A58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зменения в НДФЛ с 01.01.2023 порядка формирования отчётности и перечисления НДФЛ:</w:t>
      </w:r>
    </w:p>
    <w:p w:rsidR="00E47A58" w:rsidRPr="00E47A58" w:rsidRDefault="00E47A58" w:rsidP="00E47A58">
      <w:pPr>
        <w:numPr>
          <w:ilvl w:val="0"/>
          <w:numId w:val="22"/>
        </w:numPr>
        <w:spacing w:line="276" w:lineRule="auto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новые правила</w:t>
      </w: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признания зарплаты полученным доходом, сроки уплаты налога.</w:t>
      </w:r>
    </w:p>
    <w:p w:rsidR="00E47A58" w:rsidRPr="00E47A58" w:rsidRDefault="00E47A58" w:rsidP="00E47A58">
      <w:pPr>
        <w:numPr>
          <w:ilvl w:val="0"/>
          <w:numId w:val="22"/>
        </w:numPr>
        <w:spacing w:line="276" w:lineRule="auto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уплата налога единым платежом. Возможность уплаты авансом. </w:t>
      </w:r>
    </w:p>
    <w:p w:rsidR="00E47A58" w:rsidRPr="00E47A58" w:rsidRDefault="00E47A58" w:rsidP="00E47A58">
      <w:pPr>
        <w:numPr>
          <w:ilvl w:val="0"/>
          <w:numId w:val="22"/>
        </w:numPr>
        <w:spacing w:line="276" w:lineRule="auto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>Изменения</w:t>
      </w:r>
      <w:r w:rsidR="00D9538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в отчетности.</w:t>
      </w:r>
    </w:p>
    <w:p w:rsidR="00E47A58" w:rsidRDefault="00E47A58" w:rsidP="00E47A58">
      <w:pPr>
        <w:numPr>
          <w:ilvl w:val="0"/>
          <w:numId w:val="22"/>
        </w:numPr>
        <w:spacing w:line="276" w:lineRule="auto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новая форма</w:t>
      </w: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по налогу – Уведомление об исчисленных суммах налога. </w:t>
      </w:r>
    </w:p>
    <w:p w:rsidR="00D95388" w:rsidRPr="00E47A58" w:rsidRDefault="00D95388" w:rsidP="00E47A58">
      <w:pPr>
        <w:numPr>
          <w:ilvl w:val="0"/>
          <w:numId w:val="22"/>
        </w:numPr>
        <w:spacing w:line="276" w:lineRule="auto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Декабрьская зарплата за 2022г: к</w:t>
      </w:r>
      <w:r w:rsidRPr="00D95388">
        <w:rPr>
          <w:rFonts w:asciiTheme="minorHAnsi" w:eastAsia="Calibri" w:hAnsiTheme="minorHAnsi" w:cstheme="minorHAnsi"/>
          <w:color w:val="000000" w:themeColor="text1"/>
          <w:lang w:eastAsia="en-US"/>
        </w:rPr>
        <w:t>ак платить НДФЛ и отражать в отчетности.</w:t>
      </w:r>
    </w:p>
    <w:p w:rsidR="00E47A58" w:rsidRPr="00E47A58" w:rsidRDefault="00155848" w:rsidP="00E47A58">
      <w:pPr>
        <w:spacing w:line="276" w:lineRule="auto"/>
        <w:contextualSpacing/>
        <w:textAlignment w:val="baseline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155848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4. </w:t>
      </w:r>
      <w:r w:rsidR="00E47A58" w:rsidRPr="00E47A58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Страховые  взносы:</w:t>
      </w:r>
    </w:p>
    <w:p w:rsidR="00E47A58" w:rsidRPr="00E47A58" w:rsidRDefault="00E47A58" w:rsidP="00E47A58">
      <w:pPr>
        <w:numPr>
          <w:ilvl w:val="0"/>
          <w:numId w:val="22"/>
        </w:numPr>
        <w:spacing w:line="276" w:lineRule="auto"/>
        <w:contextualSpacing/>
        <w:textAlignment w:val="baseline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>изменения законодательства с 01.01.2023.</w:t>
      </w:r>
    </w:p>
    <w:p w:rsidR="00E47A58" w:rsidRPr="00E47A58" w:rsidRDefault="00E47A58" w:rsidP="00E47A58">
      <w:pPr>
        <w:numPr>
          <w:ilvl w:val="0"/>
          <w:numId w:val="22"/>
        </w:numPr>
        <w:spacing w:line="276" w:lineRule="auto"/>
        <w:contextualSpacing/>
        <w:textAlignment w:val="baseline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E47A5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Новые тарифы, новые сроки уплаты, новая отчетность.</w:t>
      </w:r>
    </w:p>
    <w:bookmarkEnd w:id="0"/>
    <w:p w:rsidR="004E10BB" w:rsidRPr="00845EF4" w:rsidRDefault="004E10BB" w:rsidP="00845EF4">
      <w:pPr>
        <w:ind w:left="360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:rsidR="00D95388" w:rsidRPr="00292D24" w:rsidRDefault="00D95388" w:rsidP="00D95388">
      <w:pPr>
        <w:pStyle w:val="a6"/>
        <w:spacing w:before="60" w:line="100" w:lineRule="atLea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>
        <w:rPr>
          <w:rFonts w:asciiTheme="minorHAnsi" w:hAnsiTheme="minorHAnsi" w:cstheme="minorHAnsi"/>
          <w:b/>
          <w:sz w:val="22"/>
          <w:szCs w:val="22"/>
        </w:rPr>
        <w:t>4-00</w:t>
      </w:r>
      <w:r w:rsidRPr="00292D24">
        <w:rPr>
          <w:rFonts w:asciiTheme="minorHAnsi" w:hAnsiTheme="minorHAnsi" w:cstheme="minorHAnsi"/>
          <w:sz w:val="22"/>
          <w:szCs w:val="22"/>
        </w:rPr>
        <w:t xml:space="preserve"> часов.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155848">
        <w:rPr>
          <w:b/>
          <w:sz w:val="22"/>
          <w:szCs w:val="22"/>
          <w:u w:val="single"/>
        </w:rPr>
        <w:t xml:space="preserve">20 декабря </w:t>
      </w:r>
      <w:r w:rsidR="00D84115">
        <w:rPr>
          <w:b/>
          <w:sz w:val="22"/>
          <w:szCs w:val="22"/>
          <w:u w:val="single"/>
        </w:rPr>
        <w:t xml:space="preserve"> 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 xml:space="preserve">-  </w:t>
      </w:r>
      <w:r w:rsidR="00155848">
        <w:rPr>
          <w:b/>
          <w:sz w:val="22"/>
          <w:szCs w:val="22"/>
        </w:rPr>
        <w:t>3000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155848">
        <w:rPr>
          <w:b/>
          <w:sz w:val="22"/>
          <w:szCs w:val="22"/>
        </w:rPr>
        <w:t>2</w:t>
      </w:r>
      <w:r w:rsidR="00924A72">
        <w:rPr>
          <w:b/>
          <w:sz w:val="22"/>
          <w:szCs w:val="22"/>
        </w:rPr>
        <w:t xml:space="preserve">1 </w:t>
      </w:r>
      <w:r w:rsidR="00155848">
        <w:rPr>
          <w:b/>
          <w:sz w:val="22"/>
          <w:szCs w:val="22"/>
        </w:rPr>
        <w:t>декабря</w:t>
      </w:r>
      <w:r w:rsidR="001F6C47">
        <w:rPr>
          <w:b/>
          <w:sz w:val="22"/>
          <w:szCs w:val="22"/>
        </w:rPr>
        <w:t xml:space="preserve">  </w:t>
      </w:r>
      <w:r w:rsidR="00155848">
        <w:rPr>
          <w:b/>
          <w:sz w:val="22"/>
          <w:szCs w:val="22"/>
        </w:rPr>
        <w:t>и позже – 3500</w:t>
      </w:r>
      <w:r w:rsidR="001B43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924A72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 w:rsidRPr="00924A72"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C5FC6" wp14:editId="1AC3101D">
                <wp:simplePos x="0" y="0"/>
                <wp:positionH relativeFrom="column">
                  <wp:posOffset>159385</wp:posOffset>
                </wp:positionH>
                <wp:positionV relativeFrom="paragraph">
                  <wp:posOffset>46990</wp:posOffset>
                </wp:positionV>
                <wp:extent cx="6781800" cy="1395095"/>
                <wp:effectExtent l="0" t="0" r="19050" b="146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95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r w:rsidR="00D95388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D95388">
                              <w:rPr>
                                <w:spacing w:val="-2"/>
                                <w:sz w:val="22"/>
                                <w:szCs w:val="22"/>
                              </w:rPr>
                              <w:t>14.12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55pt;margin-top:3.7pt;width:534pt;height:10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r w:rsidR="00D95388">
                        <w:rPr>
                          <w:spacing w:val="-2"/>
                          <w:sz w:val="22"/>
                          <w:szCs w:val="22"/>
                        </w:rPr>
                        <w:t>№ 19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D95388">
                        <w:rPr>
                          <w:spacing w:val="-2"/>
                          <w:sz w:val="22"/>
                          <w:szCs w:val="22"/>
                        </w:rPr>
                        <w:t>14.12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24A72">
        <w:rPr>
          <w:b/>
          <w:spacing w:val="-2"/>
          <w:sz w:val="20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924A72" w:rsidRDefault="00924A72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="00924A72" w:rsidRPr="00EA2CCD">
        <w:rPr>
          <w:b/>
          <w:sz w:val="22"/>
          <w:szCs w:val="22"/>
          <w:lang w:val="fr-FR"/>
        </w:rPr>
        <w:t>8-913-914-45-45</w:t>
      </w:r>
      <w:r w:rsidR="00924A72" w:rsidRPr="00EA2CCD">
        <w:rPr>
          <w:b/>
          <w:sz w:val="22"/>
          <w:szCs w:val="22"/>
        </w:rPr>
        <w:t xml:space="preserve"> </w:t>
      </w:r>
      <w:r w:rsidR="00924A72">
        <w:rPr>
          <w:b/>
          <w:sz w:val="22"/>
          <w:szCs w:val="22"/>
        </w:rPr>
        <w:t xml:space="preserve">, </w:t>
      </w:r>
      <w:r w:rsidR="00924A72" w:rsidRPr="00EA2CCD">
        <w:rPr>
          <w:b/>
          <w:sz w:val="22"/>
          <w:szCs w:val="22"/>
        </w:rPr>
        <w:t xml:space="preserve"> </w:t>
      </w:r>
      <w:r w:rsidR="00924A72" w:rsidRPr="00EA2CCD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sz w:val="22"/>
          <w:szCs w:val="22"/>
        </w:rPr>
        <w:t xml:space="preserve">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905C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20"/>
  </w:num>
  <w:num w:numId="11">
    <w:abstractNumId w:val="6"/>
  </w:num>
  <w:num w:numId="12">
    <w:abstractNumId w:val="16"/>
  </w:num>
  <w:num w:numId="13">
    <w:abstractNumId w:val="19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44D4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AF8"/>
    <w:rsid w:val="00900EB9"/>
    <w:rsid w:val="00901761"/>
    <w:rsid w:val="00902335"/>
    <w:rsid w:val="009029DE"/>
    <w:rsid w:val="00905CA5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2F59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2359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5388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4667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1131-6CD2-431B-93F8-C57AEEC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2885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2015-06-23T05:26:00Z</cp:lastPrinted>
  <dcterms:created xsi:type="dcterms:W3CDTF">2022-12-14T15:44:00Z</dcterms:created>
  <dcterms:modified xsi:type="dcterms:W3CDTF">2022-12-14T15:44:00Z</dcterms:modified>
</cp:coreProperties>
</file>