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32589A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2F13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7F39B3">
        <w:rPr>
          <w:rFonts w:ascii="Arial" w:hAnsi="Arial" w:cs="Arial"/>
          <w:color w:val="000000"/>
          <w:sz w:val="18"/>
          <w:szCs w:val="18"/>
        </w:rPr>
        <w:t>10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7F39B3">
        <w:rPr>
          <w:rFonts w:ascii="Arial" w:hAnsi="Arial" w:cs="Arial"/>
          <w:color w:val="000000"/>
          <w:sz w:val="18"/>
          <w:szCs w:val="18"/>
        </w:rPr>
        <w:t>17.03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5715AA">
        <w:rPr>
          <w:b/>
          <w:bCs/>
          <w:i/>
          <w:sz w:val="22"/>
          <w:szCs w:val="22"/>
        </w:rPr>
        <w:t>а информационно-консультационный</w:t>
      </w:r>
      <w:r w:rsidRPr="00FC7930">
        <w:rPr>
          <w:b/>
          <w:bCs/>
          <w:i/>
          <w:sz w:val="22"/>
          <w:szCs w:val="22"/>
        </w:rPr>
        <w:t xml:space="preserve"> </w:t>
      </w:r>
      <w:r w:rsidR="00E27F15" w:rsidRPr="00E27F15">
        <w:rPr>
          <w:b/>
          <w:bCs/>
          <w:i/>
          <w:sz w:val="22"/>
          <w:szCs w:val="22"/>
          <w:highlight w:val="yellow"/>
        </w:rPr>
        <w:t>онлайн-</w:t>
      </w:r>
      <w:r w:rsidR="005715AA">
        <w:rPr>
          <w:b/>
          <w:bCs/>
          <w:i/>
          <w:sz w:val="22"/>
          <w:szCs w:val="22"/>
          <w:highlight w:val="yellow"/>
        </w:rPr>
        <w:t>семинар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7F39B3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990918" wp14:editId="31FEBA8E">
            <wp:simplePos x="0" y="0"/>
            <wp:positionH relativeFrom="column">
              <wp:posOffset>211455</wp:posOffset>
            </wp:positionH>
            <wp:positionV relativeFrom="paragraph">
              <wp:posOffset>124460</wp:posOffset>
            </wp:positionV>
            <wp:extent cx="1626235" cy="9067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AD" w:rsidRPr="007F39B3" w:rsidRDefault="00A81EEC" w:rsidP="00E27F15">
      <w:pPr>
        <w:ind w:left="4111"/>
        <w:rPr>
          <w:i/>
          <w:color w:val="31849B" w:themeColor="accent5" w:themeShade="BF"/>
          <w:sz w:val="24"/>
          <w:szCs w:val="24"/>
        </w:rPr>
      </w:pPr>
      <w:r w:rsidRPr="007F39B3">
        <w:rPr>
          <w:b/>
          <w:color w:val="31849B" w:themeColor="accent5" w:themeShade="BF"/>
          <w:sz w:val="24"/>
          <w:szCs w:val="24"/>
        </w:rPr>
        <w:t xml:space="preserve">       </w:t>
      </w:r>
      <w:r w:rsidR="00E27F15" w:rsidRPr="007F39B3">
        <w:rPr>
          <w:b/>
          <w:color w:val="31849B" w:themeColor="accent5" w:themeShade="BF"/>
          <w:sz w:val="24"/>
          <w:szCs w:val="24"/>
        </w:rPr>
        <w:t xml:space="preserve">          </w:t>
      </w:r>
      <w:r w:rsidR="005715AA" w:rsidRPr="007F39B3">
        <w:rPr>
          <w:b/>
          <w:color w:val="31849B" w:themeColor="accent5" w:themeShade="BF"/>
          <w:sz w:val="24"/>
          <w:szCs w:val="24"/>
        </w:rPr>
        <w:t>1</w:t>
      </w:r>
      <w:r w:rsidR="007F39B3" w:rsidRPr="007F39B3">
        <w:rPr>
          <w:b/>
          <w:color w:val="31849B" w:themeColor="accent5" w:themeShade="BF"/>
          <w:sz w:val="24"/>
          <w:szCs w:val="24"/>
        </w:rPr>
        <w:t xml:space="preserve">4 апреля </w:t>
      </w:r>
      <w:r w:rsidR="008F435C" w:rsidRPr="007F39B3">
        <w:rPr>
          <w:b/>
          <w:bCs/>
          <w:color w:val="31849B" w:themeColor="accent5" w:themeShade="BF"/>
          <w:sz w:val="24"/>
          <w:szCs w:val="24"/>
        </w:rPr>
        <w:t>2022</w:t>
      </w:r>
      <w:r w:rsidR="00E27F15" w:rsidRPr="007F39B3">
        <w:rPr>
          <w:b/>
          <w:bCs/>
          <w:color w:val="31849B" w:themeColor="accent5" w:themeShade="BF"/>
          <w:sz w:val="24"/>
          <w:szCs w:val="24"/>
        </w:rPr>
        <w:t>г</w:t>
      </w:r>
      <w:r w:rsidRPr="007F39B3">
        <w:rPr>
          <w:b/>
          <w:bCs/>
          <w:color w:val="31849B" w:themeColor="accent5" w:themeShade="BF"/>
          <w:sz w:val="24"/>
          <w:szCs w:val="24"/>
        </w:rPr>
        <w:t xml:space="preserve">  </w:t>
      </w:r>
    </w:p>
    <w:p w:rsidR="00A81EEC" w:rsidRPr="00FD0941" w:rsidRDefault="00FD0941" w:rsidP="00E27F15">
      <w:pPr>
        <w:ind w:left="4111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8F435C">
        <w:rPr>
          <w:color w:val="000000"/>
          <w:sz w:val="24"/>
          <w:szCs w:val="24"/>
        </w:rPr>
        <w:t xml:space="preserve">                   </w:t>
      </w:r>
    </w:p>
    <w:p w:rsidR="002173D2" w:rsidRPr="00FD0941" w:rsidRDefault="002173D2" w:rsidP="002173D2">
      <w:pPr>
        <w:ind w:left="3261" w:hanging="3261"/>
        <w:rPr>
          <w:color w:val="000000"/>
          <w:sz w:val="32"/>
          <w:szCs w:val="32"/>
        </w:rPr>
      </w:pPr>
    </w:p>
    <w:p w:rsidR="00E20B94" w:rsidRPr="00C71BE9" w:rsidRDefault="00E20B94" w:rsidP="00E20B94">
      <w:pPr>
        <w:ind w:left="3261" w:hanging="3261"/>
        <w:jc w:val="center"/>
        <w:rPr>
          <w:b/>
          <w:color w:val="C00000"/>
          <w:sz w:val="28"/>
          <w:szCs w:val="28"/>
        </w:rPr>
      </w:pPr>
      <w:r w:rsidRPr="00C71BE9">
        <w:rPr>
          <w:b/>
          <w:color w:val="C00000"/>
          <w:sz w:val="28"/>
          <w:szCs w:val="28"/>
        </w:rPr>
        <w:t>УЧЕТ АРЕНДЫ П</w:t>
      </w:r>
      <w:r w:rsidR="00C71BE9" w:rsidRPr="00C71BE9">
        <w:rPr>
          <w:b/>
          <w:color w:val="C00000"/>
          <w:sz w:val="28"/>
          <w:szCs w:val="28"/>
        </w:rPr>
        <w:t>О НОВЫМ ПРАВИЛАМ (ФСБУ 25/2018)</w:t>
      </w:r>
    </w:p>
    <w:p w:rsidR="00E20B94" w:rsidRPr="00C71BE9" w:rsidRDefault="00E20B94" w:rsidP="003F1011">
      <w:pPr>
        <w:ind w:left="3261" w:hanging="3261"/>
        <w:jc w:val="center"/>
        <w:rPr>
          <w:b/>
          <w:color w:val="C00000"/>
          <w:sz w:val="16"/>
          <w:szCs w:val="16"/>
        </w:rPr>
      </w:pPr>
    </w:p>
    <w:p w:rsidR="00E20B94" w:rsidRPr="00E20B94" w:rsidRDefault="00E20B94" w:rsidP="00C71BE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1. Цель нового стандарта. Критерии аренды. Арендные платежи, их состав. Понятие справедливой стоимости. Срок аренды.</w:t>
      </w:r>
    </w:p>
    <w:p w:rsidR="007270D9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Отличия понятий аренды в законодательстве и в бухучете</w:t>
      </w:r>
    </w:p>
    <w:p w:rsidR="007270D9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Условия классификации объектов учета аренды. Отказ от концепции «балансодержателя»</w:t>
      </w:r>
      <w:r w:rsidRPr="007270D9">
        <w:rPr>
          <w:rFonts w:asciiTheme="minorHAnsi" w:hAnsiTheme="minorHAnsi" w:cstheme="minorHAnsi"/>
          <w:color w:val="000000"/>
        </w:rPr>
        <w:br/>
        <w:t>Асимметричный порядок учёта у сторон договора</w:t>
      </w:r>
    </w:p>
    <w:p w:rsidR="007270D9" w:rsidRDefault="007270D9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Арендные платежи, их состав. Понятие справедливой стоимости. Срок аренды.</w:t>
      </w:r>
    </w:p>
    <w:p w:rsidR="00E20B94" w:rsidRPr="007270D9" w:rsidRDefault="00E20B94" w:rsidP="00C71BE9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b/>
          <w:bCs/>
          <w:color w:val="333399"/>
          <w:bdr w:val="none" w:sz="0" w:space="0" w:color="auto" w:frame="1"/>
        </w:rPr>
        <w:t>2. Учет у арендатора.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Единая модель учета у арендатора. Исключения из общего правила.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Первоначальная оценка Права пользования активом и Обязательства по аренде. Дисконтирование. Процентная ставка, заложенная в договоре. Расчетная ставка процента для арендатора.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Ликвидационная стоимость (гарантированная и негарантированная).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Последующий учет Права пользования активом.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Последующий учет Обязательства по аренде.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Иллюстрация порядка бухгалтерского учета отношений аренды у а</w:t>
      </w:r>
      <w:r w:rsidR="007270D9">
        <w:rPr>
          <w:rFonts w:asciiTheme="minorHAnsi" w:hAnsiTheme="minorHAnsi" w:cstheme="minorHAnsi"/>
          <w:color w:val="000000"/>
        </w:rPr>
        <w:t>рендатора на числовом примере.</w:t>
      </w:r>
    </w:p>
    <w:p w:rsidR="00E20B94" w:rsidRPr="00E20B94" w:rsidRDefault="00E20B94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3. Учет у арендодателя.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Классификация аренды: операционная и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неоперационная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(финансовая) аренда. Признаки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аренды. Признаки операционной аренды.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Неоперационная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(финансовая) аренда. Инвестиция в аренду. Валовая и чистая стоимости инвестиции в аренду.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 Учет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 (арендодатель не является производителем или дилером). Первоначальная оценка инвестиции в аренду. Последующая оценка чистой стоимости инвестиции в аренду.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 Иллюстрация порядка бухгалтерского учета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 у арендодателя, не являющегося производителем или дилером, на числовом примере.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Операционная аренда.</w:t>
      </w:r>
    </w:p>
    <w:p w:rsidR="00E20B94" w:rsidRDefault="00E20B94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4. Переходные положения.</w:t>
      </w:r>
    </w:p>
    <w:p w:rsidR="007270D9" w:rsidRPr="00E20B94" w:rsidRDefault="007270D9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5. ФСБУ 25 и налоги (налог на прибыль, налог на имущество).</w:t>
      </w:r>
    </w:p>
    <w:p w:rsidR="00C71BE9" w:rsidRDefault="00C71BE9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C4019A">
      <w:pPr>
        <w:tabs>
          <w:tab w:val="left" w:pos="768"/>
        </w:tabs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  <w:r w:rsidR="00C4019A">
        <w:rPr>
          <w:b/>
          <w:sz w:val="10"/>
          <w:szCs w:val="10"/>
        </w:rPr>
        <w:tab/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7F39B3">
        <w:rPr>
          <w:b/>
          <w:sz w:val="22"/>
          <w:szCs w:val="22"/>
          <w:u w:val="single"/>
        </w:rPr>
        <w:t xml:space="preserve">6 апреля 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 xml:space="preserve">- 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7F39B3">
        <w:rPr>
          <w:b/>
          <w:sz w:val="22"/>
          <w:szCs w:val="22"/>
        </w:rPr>
        <w:t xml:space="preserve">6 апреля </w:t>
      </w:r>
      <w:r w:rsidR="001F6C47">
        <w:rPr>
          <w:b/>
          <w:sz w:val="22"/>
          <w:szCs w:val="22"/>
        </w:rPr>
        <w:t xml:space="preserve">  и позже – 57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154305</wp:posOffset>
                </wp:positionH>
                <wp:positionV relativeFrom="paragraph">
                  <wp:posOffset>91440</wp:posOffset>
                </wp:positionV>
                <wp:extent cx="6869903" cy="1247775"/>
                <wp:effectExtent l="0" t="0" r="2667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903" cy="1247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proofErr w:type="gramStart"/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</w:t>
                            </w:r>
                            <w:bookmarkStart w:id="0" w:name="_GoBack"/>
                            <w:r w:rsidR="007F39B3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10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7F39B3">
                              <w:rPr>
                                <w:spacing w:val="-2"/>
                                <w:sz w:val="22"/>
                                <w:szCs w:val="22"/>
                              </w:rPr>
                              <w:t>17.03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32589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. НДС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bookmarkEnd w:id="0"/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15pt;margin-top:7.2pt;width:540.9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proofErr w:type="gramStart"/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</w:t>
                      </w:r>
                      <w:bookmarkStart w:id="1" w:name="_GoBack"/>
                      <w:r w:rsidR="007F39B3">
                        <w:rPr>
                          <w:spacing w:val="-2"/>
                          <w:sz w:val="22"/>
                          <w:szCs w:val="22"/>
                        </w:rPr>
                        <w:t>№ 10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7F39B3">
                        <w:rPr>
                          <w:spacing w:val="-2"/>
                          <w:sz w:val="22"/>
                          <w:szCs w:val="22"/>
                        </w:rPr>
                        <w:t>17.03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="0032589A">
                        <w:rPr>
                          <w:spacing w:val="-2"/>
                          <w:sz w:val="22"/>
                          <w:szCs w:val="22"/>
                        </w:rPr>
                        <w:t xml:space="preserve">. НДС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  <w:bookmarkEnd w:id="1"/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</w:t>
      </w:r>
      <w:r w:rsidR="00C71BE9">
        <w:rPr>
          <w:rFonts w:asciiTheme="minorHAnsi" w:hAnsiTheme="minorHAnsi" w:cstheme="minorHAnsi"/>
          <w:b/>
          <w:sz w:val="22"/>
          <w:szCs w:val="22"/>
        </w:rPr>
        <w:t>6</w:t>
      </w:r>
      <w:r w:rsidR="0077434D" w:rsidRPr="00292D24">
        <w:rPr>
          <w:rFonts w:asciiTheme="minorHAnsi" w:hAnsiTheme="minorHAnsi" w:cstheme="minorHAnsi"/>
          <w:b/>
          <w:sz w:val="22"/>
          <w:szCs w:val="22"/>
        </w:rPr>
        <w:t>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CE116D"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  <w:r w:rsidR="00F4155C">
        <w:rPr>
          <w:rFonts w:asciiTheme="minorHAnsi" w:hAnsiTheme="minorHAnsi" w:cstheme="minorHAnsi"/>
          <w:sz w:val="22"/>
          <w:szCs w:val="22"/>
        </w:rPr>
        <w:t xml:space="preserve"> Запись семинара будет доступна </w:t>
      </w:r>
      <w:r w:rsidR="00F4155C" w:rsidRPr="00F4155C">
        <w:rPr>
          <w:rFonts w:asciiTheme="minorHAnsi" w:hAnsiTheme="minorHAnsi" w:cstheme="minorHAnsi"/>
          <w:b/>
          <w:sz w:val="22"/>
          <w:szCs w:val="22"/>
        </w:rPr>
        <w:t>2 недели</w:t>
      </w:r>
      <w:r w:rsidR="00F4155C">
        <w:rPr>
          <w:rFonts w:asciiTheme="minorHAnsi" w:hAnsiTheme="minorHAnsi" w:cstheme="minorHAnsi"/>
          <w:sz w:val="22"/>
          <w:szCs w:val="22"/>
        </w:rPr>
        <w:t>!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EE13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090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BB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3889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E77B6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589A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15A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6A9F"/>
    <w:rsid w:val="0071713C"/>
    <w:rsid w:val="0071796F"/>
    <w:rsid w:val="00721BB8"/>
    <w:rsid w:val="007252D1"/>
    <w:rsid w:val="00725E69"/>
    <w:rsid w:val="0072706A"/>
    <w:rsid w:val="007270D9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39B3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D7DD8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5F1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19A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1BE9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1319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3458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7653"/>
    <w:rsid w:val="00E20B94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85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138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155C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6CE2623F"/>
  <w15:docId w15:val="{81175E1D-3414-4057-AA63-E511209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EA1D-F0AB-4109-BC4C-03FD336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2712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5</cp:revision>
  <cp:lastPrinted>2015-06-23T05:26:00Z</cp:lastPrinted>
  <dcterms:created xsi:type="dcterms:W3CDTF">2022-01-16T09:36:00Z</dcterms:created>
  <dcterms:modified xsi:type="dcterms:W3CDTF">2022-03-20T06:11:00Z</dcterms:modified>
</cp:coreProperties>
</file>