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CC1E5" w14:textId="2E8AB693" w:rsidR="00CA4C95" w:rsidRPr="002D5765" w:rsidRDefault="00292785" w:rsidP="00A23F06">
      <w:pPr>
        <w:framePr w:w="5809" w:h="769" w:hSpace="180" w:wrap="around" w:vAnchor="text" w:hAnchor="page" w:x="721" w:yAlign="center"/>
        <w:jc w:val="center"/>
        <w:rPr>
          <w:b/>
        </w:rPr>
      </w:pPr>
      <w:r>
        <w:rPr>
          <w:b/>
        </w:rPr>
        <w:t xml:space="preserve"> </w:t>
      </w:r>
      <w:r w:rsidR="00A23F06">
        <w:rPr>
          <w:b/>
        </w:rPr>
        <w:t>Частное</w:t>
      </w:r>
      <w:r w:rsidR="00F81FA3">
        <w:rPr>
          <w:b/>
        </w:rPr>
        <w:t xml:space="preserve"> </w:t>
      </w:r>
      <w:r w:rsidR="00CA4C95" w:rsidRPr="002D5765">
        <w:rPr>
          <w:b/>
        </w:rPr>
        <w:t>образовательное учреждение</w:t>
      </w:r>
      <w:r w:rsidR="00A23F06">
        <w:rPr>
          <w:b/>
        </w:rPr>
        <w:t xml:space="preserve"> дополнительного</w:t>
      </w:r>
      <w:r w:rsidR="00F81FA3">
        <w:rPr>
          <w:b/>
        </w:rPr>
        <w:t xml:space="preserve"> </w:t>
      </w:r>
      <w:r w:rsidR="00A23F06">
        <w:rPr>
          <w:b/>
        </w:rPr>
        <w:t>профессионального образования</w:t>
      </w:r>
    </w:p>
    <w:p w14:paraId="6A576699" w14:textId="77777777" w:rsidR="00CA4C95" w:rsidRPr="002D5765" w:rsidRDefault="00A23F06" w:rsidP="00A23F06">
      <w:pPr>
        <w:framePr w:w="5809" w:h="769" w:hSpace="180" w:wrap="around" w:vAnchor="text" w:hAnchor="page" w:x="721" w:yAlign="cent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CA4C95" w:rsidRPr="002D5765">
        <w:rPr>
          <w:b/>
          <w:sz w:val="24"/>
          <w:szCs w:val="24"/>
        </w:rPr>
        <w:t>УЧЕБНЫЙ ЦЕНТР</w:t>
      </w:r>
    </w:p>
    <w:p w14:paraId="3607F7D0" w14:textId="6DA28013" w:rsidR="0091569D" w:rsidRDefault="004511F1" w:rsidP="0091569D">
      <w:pPr>
        <w:pStyle w:val="H3"/>
        <w:jc w:val="center"/>
        <w:rPr>
          <w:b w:val="0"/>
          <w:bCs w:val="0"/>
          <w:color w:val="008080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3A6009" wp14:editId="3ACBA90C">
                <wp:simplePos x="0" y="0"/>
                <wp:positionH relativeFrom="column">
                  <wp:posOffset>3883456</wp:posOffset>
                </wp:positionH>
                <wp:positionV relativeFrom="paragraph">
                  <wp:posOffset>-87706</wp:posOffset>
                </wp:positionV>
                <wp:extent cx="2421331" cy="504749"/>
                <wp:effectExtent l="0" t="0" r="0" b="0"/>
                <wp:wrapNone/>
                <wp:docPr id="2060846285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21331" cy="50474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B735D4" w14:textId="77777777" w:rsidR="004511F1" w:rsidRDefault="004511F1" w:rsidP="004511F1">
                            <w:pPr>
                              <w:jc w:val="center"/>
                              <w:rPr>
                                <w:rFonts w:ascii="Impact" w:hAnsi="Impact"/>
                                <w:shadow/>
                                <w:color w:val="008000"/>
                                <w:sz w:val="80"/>
                                <w:szCs w:val="80"/>
                                <w14:shadow w14:blurRad="0" w14:dist="53848" w14:dir="2700000" w14:sx="100000" w14:sy="100000" w14:kx="0" w14:ky="0" w14:algn="ctr">
                                  <w14:srgbClr w14:val="9999FF"/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8000"/>
                                <w:sz w:val="80"/>
                                <w:szCs w:val="80"/>
                                <w14:shadow w14:blurRad="0" w14:dist="53848" w14:dir="2700000" w14:sx="100000" w14:sy="100000" w14:kx="0" w14:ky="0" w14:algn="ctr">
                                  <w14:srgbClr w14:val="9999FF"/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"АКТИВ С"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3A6009"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position:absolute;left:0;text-align:left;margin-left:305.8pt;margin-top:-6.9pt;width:190.65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" filled="f" stroked="f">
                <o:lock v:ext="edit" shapetype="t"/>
                <v:textbox>
                  <w:txbxContent>
                    <w:p w14:paraId="56B735D4" w14:textId="77777777" w:rsidR="004511F1" w:rsidRDefault="004511F1" w:rsidP="004511F1">
                      <w:pPr>
                        <w:jc w:val="center"/>
                        <w:rPr>
                          <w:rFonts w:ascii="Impact" w:hAnsi="Impact"/>
                          <w:shadow/>
                          <w:color w:val="008000"/>
                          <w:sz w:val="80"/>
                          <w:szCs w:val="80"/>
                          <w14:shadow w14:blurRad="0" w14:dist="53848" w14:dir="2700000" w14:sx="100000" w14:sy="100000" w14:kx="0" w14:ky="0" w14:algn="ctr">
                            <w14:srgbClr w14:val="9999FF"/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shadow/>
                          <w:color w:val="008000"/>
                          <w:sz w:val="80"/>
                          <w:szCs w:val="80"/>
                          <w14:shadow w14:blurRad="0" w14:dist="53848" w14:dir="2700000" w14:sx="100000" w14:sy="100000" w14:kx="0" w14:ky="0" w14:algn="ctr">
                            <w14:srgbClr w14:val="9999FF"/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"АКТИВ С"</w:t>
                      </w:r>
                    </w:p>
                  </w:txbxContent>
                </v:textbox>
              </v:shape>
            </w:pict>
          </mc:Fallback>
        </mc:AlternateContent>
      </w:r>
    </w:p>
    <w:p w14:paraId="6ABAC68B" w14:textId="6F6FA700" w:rsidR="00971EE0" w:rsidRPr="00BC5D4C" w:rsidRDefault="00971EE0" w:rsidP="00971EE0">
      <w:pPr>
        <w:jc w:val="center"/>
        <w:rPr>
          <w:b/>
          <w:bCs/>
          <w:color w:val="008000"/>
          <w:sz w:val="22"/>
          <w:szCs w:val="22"/>
        </w:rPr>
      </w:pPr>
    </w:p>
    <w:p w14:paraId="1A5FB67D" w14:textId="6EF58F6C" w:rsidR="00911123" w:rsidRPr="00911123" w:rsidRDefault="00911123" w:rsidP="00911123">
      <w:pPr>
        <w:jc w:val="center"/>
        <w:rPr>
          <w:sz w:val="6"/>
          <w:szCs w:val="6"/>
        </w:rPr>
      </w:pPr>
    </w:p>
    <w:p w14:paraId="64E893C7" w14:textId="0B97AE32" w:rsidR="00B57E00" w:rsidRDefault="00B57E00" w:rsidP="00D05651">
      <w:pPr>
        <w:rPr>
          <w:sz w:val="6"/>
          <w:szCs w:val="6"/>
        </w:rPr>
      </w:pPr>
    </w:p>
    <w:p w14:paraId="497A263D" w14:textId="2966A236" w:rsidR="00B57E00" w:rsidRPr="00025448" w:rsidRDefault="0006714D" w:rsidP="00D05651">
      <w:pPr>
        <w:rPr>
          <w:color w:val="FF0000"/>
          <w:sz w:val="6"/>
          <w:szCs w:val="6"/>
        </w:rPr>
      </w:pPr>
      <w:r w:rsidRPr="00BC5D4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D830074" wp14:editId="6169CB28">
                <wp:simplePos x="0" y="0"/>
                <wp:positionH relativeFrom="page">
                  <wp:align>center</wp:align>
                </wp:positionH>
                <wp:positionV relativeFrom="paragraph">
                  <wp:posOffset>45720</wp:posOffset>
                </wp:positionV>
                <wp:extent cx="6629400" cy="0"/>
                <wp:effectExtent l="0" t="38100" r="38100" b="3810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9B1CF" id="Line 6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3.6pt" to="522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" strokecolor="green" strokeweight="6pt">
                <v:stroke linestyle="thickBetweenThin"/>
                <w10:wrap anchorx="page"/>
              </v:line>
            </w:pict>
          </mc:Fallback>
        </mc:AlternateContent>
      </w:r>
    </w:p>
    <w:p w14:paraId="37D17F8C" w14:textId="77777777" w:rsidR="00E225D1" w:rsidRDefault="00E225D1" w:rsidP="00D05651">
      <w:pPr>
        <w:rPr>
          <w:b/>
          <w:color w:val="FF0000"/>
        </w:rPr>
      </w:pPr>
    </w:p>
    <w:p w14:paraId="6E19D00B" w14:textId="5CDC9AE9" w:rsidR="00536E36" w:rsidRDefault="00D05651" w:rsidP="00D05651">
      <w:pPr>
        <w:rPr>
          <w:b/>
          <w:i/>
        </w:rPr>
      </w:pPr>
      <w:r w:rsidRPr="00025448">
        <w:rPr>
          <w:b/>
          <w:color w:val="FF0000"/>
        </w:rPr>
        <w:t>Исх. №</w:t>
      </w:r>
      <w:r w:rsidR="001B20EC" w:rsidRPr="00025448">
        <w:rPr>
          <w:b/>
          <w:color w:val="FF0000"/>
        </w:rPr>
        <w:t xml:space="preserve"> </w:t>
      </w:r>
      <w:r w:rsidR="009E4E9F">
        <w:rPr>
          <w:b/>
          <w:color w:val="FF0000"/>
        </w:rPr>
        <w:t>СК-4</w:t>
      </w:r>
      <w:r w:rsidR="00F81FA3">
        <w:rPr>
          <w:b/>
          <w:color w:val="FF0000"/>
        </w:rPr>
        <w:t xml:space="preserve"> </w:t>
      </w:r>
      <w:r w:rsidRPr="00025448">
        <w:rPr>
          <w:b/>
          <w:color w:val="FF0000"/>
        </w:rPr>
        <w:t xml:space="preserve">от </w:t>
      </w:r>
      <w:r w:rsidR="00FD3CAD">
        <w:rPr>
          <w:b/>
          <w:color w:val="FF0000"/>
        </w:rPr>
        <w:t xml:space="preserve"> </w:t>
      </w:r>
      <w:r w:rsidR="00D94A22">
        <w:rPr>
          <w:b/>
          <w:color w:val="FF0000"/>
        </w:rPr>
        <w:t>05</w:t>
      </w:r>
      <w:r w:rsidR="00C656E7">
        <w:rPr>
          <w:b/>
          <w:color w:val="FF0000"/>
        </w:rPr>
        <w:t>.</w:t>
      </w:r>
      <w:r w:rsidR="00EF0635">
        <w:rPr>
          <w:b/>
          <w:color w:val="FF0000"/>
        </w:rPr>
        <w:t>1</w:t>
      </w:r>
      <w:r w:rsidR="00D94A22">
        <w:rPr>
          <w:b/>
          <w:color w:val="FF0000"/>
        </w:rPr>
        <w:t>1</w:t>
      </w:r>
      <w:r w:rsidR="00C656E7">
        <w:rPr>
          <w:b/>
          <w:color w:val="FF0000"/>
        </w:rPr>
        <w:t>.2026</w:t>
      </w:r>
      <w:r w:rsidR="00F81FA3">
        <w:rPr>
          <w:b/>
          <w:color w:val="FF0000"/>
        </w:rPr>
        <w:tab/>
      </w:r>
      <w:r w:rsidR="00F81FA3">
        <w:rPr>
          <w:b/>
          <w:color w:val="FF0000"/>
        </w:rPr>
        <w:tab/>
      </w:r>
      <w:r w:rsidR="00F81FA3">
        <w:rPr>
          <w:b/>
          <w:color w:val="FF0000"/>
        </w:rPr>
        <w:tab/>
      </w:r>
      <w:r w:rsidR="00536E36" w:rsidRPr="00D05651">
        <w:rPr>
          <w:b/>
          <w:i/>
        </w:rPr>
        <w:t>Данное письмо является основанием для оплаты, ст. 437 ГК РФ</w:t>
      </w:r>
    </w:p>
    <w:p w14:paraId="6F4F26B0" w14:textId="77777777" w:rsidR="002044E3" w:rsidRDefault="002044E3" w:rsidP="00D05651">
      <w:pPr>
        <w:rPr>
          <w:b/>
          <w:i/>
        </w:rPr>
      </w:pPr>
    </w:p>
    <w:p w14:paraId="4A8C0EF8" w14:textId="77777777" w:rsidR="00B57E00" w:rsidRDefault="00B57E00" w:rsidP="008E59B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Учебно-методический центр № 635 </w:t>
      </w:r>
      <w:r w:rsidRPr="00B57E00">
        <w:rPr>
          <w:b/>
          <w:sz w:val="28"/>
          <w:szCs w:val="28"/>
        </w:rPr>
        <w:t>(УМЦ № 635</w:t>
      </w:r>
      <w:r w:rsidR="002044E3">
        <w:rPr>
          <w:b/>
          <w:sz w:val="28"/>
          <w:szCs w:val="28"/>
        </w:rPr>
        <w:t xml:space="preserve"> ИПБ России</w:t>
      </w:r>
      <w:r w:rsidRPr="00B57E00">
        <w:rPr>
          <w:b/>
          <w:sz w:val="28"/>
          <w:szCs w:val="28"/>
        </w:rPr>
        <w:t>)</w:t>
      </w:r>
    </w:p>
    <w:p w14:paraId="7A27229F" w14:textId="77777777" w:rsidR="002044E3" w:rsidRDefault="002044E3" w:rsidP="008E59B4">
      <w:pPr>
        <w:jc w:val="center"/>
        <w:rPr>
          <w:sz w:val="28"/>
          <w:szCs w:val="28"/>
        </w:rPr>
      </w:pPr>
    </w:p>
    <w:p w14:paraId="4A68287E" w14:textId="77777777" w:rsidR="00733BB9" w:rsidRDefault="00F81FA3" w:rsidP="00B57E00">
      <w:pPr>
        <w:jc w:val="center"/>
        <w:rPr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</w:t>
      </w:r>
      <w:r w:rsidR="00D52DF9" w:rsidRPr="00B57E00">
        <w:rPr>
          <w:i/>
          <w:sz w:val="24"/>
          <w:szCs w:val="24"/>
        </w:rPr>
        <w:t xml:space="preserve">Уважаемые коллеги, приглашаем Вас </w:t>
      </w:r>
      <w:r w:rsidR="00733BB9" w:rsidRPr="00B57E00">
        <w:rPr>
          <w:i/>
          <w:sz w:val="24"/>
          <w:szCs w:val="24"/>
        </w:rPr>
        <w:t>на</w:t>
      </w:r>
      <w:r>
        <w:rPr>
          <w:i/>
          <w:sz w:val="24"/>
          <w:szCs w:val="24"/>
        </w:rPr>
        <w:t xml:space="preserve"> </w:t>
      </w:r>
      <w:r w:rsidR="00733BB9" w:rsidRPr="00067F01">
        <w:rPr>
          <w:b/>
          <w:i/>
          <w:sz w:val="28"/>
          <w:szCs w:val="28"/>
        </w:rPr>
        <w:t>спецкурс (40 час)</w:t>
      </w:r>
    </w:p>
    <w:p w14:paraId="18E657FF" w14:textId="77777777" w:rsidR="00E95080" w:rsidRPr="00FD3CAD" w:rsidRDefault="00CF1A94" w:rsidP="008E59B4">
      <w:pPr>
        <w:jc w:val="center"/>
        <w:rPr>
          <w:b/>
          <w:color w:val="0000CC"/>
          <w:sz w:val="28"/>
          <w:szCs w:val="28"/>
        </w:rPr>
      </w:pPr>
      <w:r w:rsidRPr="00FD3CAD">
        <w:rPr>
          <w:b/>
          <w:sz w:val="28"/>
          <w:szCs w:val="28"/>
        </w:rPr>
        <w:t>«</w:t>
      </w:r>
      <w:r w:rsidR="00A17D02" w:rsidRPr="00FD3CAD">
        <w:rPr>
          <w:b/>
          <w:sz w:val="28"/>
          <w:szCs w:val="28"/>
        </w:rPr>
        <w:t xml:space="preserve">Новое в нормативном регулировании и актуальные         </w:t>
      </w:r>
      <w:r w:rsidR="00FD3CAD">
        <w:rPr>
          <w:b/>
          <w:sz w:val="28"/>
          <w:szCs w:val="28"/>
        </w:rPr>
        <w:t xml:space="preserve">                 </w:t>
      </w:r>
      <w:r w:rsidR="00A17D02" w:rsidRPr="00FD3CAD">
        <w:rPr>
          <w:b/>
          <w:sz w:val="28"/>
          <w:szCs w:val="28"/>
        </w:rPr>
        <w:t xml:space="preserve">                                  проблемы практики налогообложения</w:t>
      </w:r>
      <w:r w:rsidRPr="00FD3CAD"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>»</w:t>
      </w:r>
    </w:p>
    <w:p w14:paraId="57CA8C87" w14:textId="77777777" w:rsidR="00CF1A94" w:rsidRDefault="00CF1A94" w:rsidP="00D559BE">
      <w:pPr>
        <w:jc w:val="center"/>
        <w:rPr>
          <w:b/>
          <w:color w:val="0000CC"/>
          <w:sz w:val="28"/>
          <w:szCs w:val="28"/>
        </w:rPr>
      </w:pPr>
    </w:p>
    <w:p w14:paraId="107E0E68" w14:textId="3764A895" w:rsidR="00CF1A94" w:rsidRPr="002A1086" w:rsidRDefault="002F1F32" w:rsidP="002A1086">
      <w:pPr>
        <w:jc w:val="center"/>
        <w:rPr>
          <w:b/>
          <w:color w:val="0000CC"/>
          <w:sz w:val="32"/>
          <w:szCs w:val="32"/>
        </w:rPr>
      </w:pPr>
      <w:r>
        <w:rPr>
          <w:b/>
          <w:color w:val="0000CC"/>
          <w:sz w:val="32"/>
          <w:szCs w:val="32"/>
        </w:rPr>
        <w:t xml:space="preserve">      </w:t>
      </w:r>
      <w:r w:rsidR="00D977CB">
        <w:rPr>
          <w:b/>
          <w:color w:val="0000CC"/>
          <w:sz w:val="32"/>
          <w:szCs w:val="32"/>
        </w:rPr>
        <w:t>7</w:t>
      </w:r>
      <w:r w:rsidR="00EF0635">
        <w:rPr>
          <w:b/>
          <w:color w:val="0000CC"/>
          <w:sz w:val="32"/>
          <w:szCs w:val="32"/>
        </w:rPr>
        <w:t>,</w:t>
      </w:r>
      <w:r w:rsidR="00D977CB">
        <w:rPr>
          <w:b/>
          <w:color w:val="0000CC"/>
          <w:sz w:val="32"/>
          <w:szCs w:val="32"/>
        </w:rPr>
        <w:t>9</w:t>
      </w:r>
      <w:r w:rsidR="00EF0635">
        <w:rPr>
          <w:b/>
          <w:color w:val="0000CC"/>
          <w:sz w:val="32"/>
          <w:szCs w:val="32"/>
        </w:rPr>
        <w:t>,</w:t>
      </w:r>
      <w:r w:rsidR="00451133">
        <w:rPr>
          <w:b/>
          <w:color w:val="0000CC"/>
          <w:sz w:val="32"/>
          <w:szCs w:val="32"/>
        </w:rPr>
        <w:t>11</w:t>
      </w:r>
      <w:r w:rsidR="00EF0635">
        <w:rPr>
          <w:b/>
          <w:color w:val="0000CC"/>
          <w:sz w:val="32"/>
          <w:szCs w:val="32"/>
        </w:rPr>
        <w:t xml:space="preserve">, </w:t>
      </w:r>
      <w:r w:rsidR="00451133">
        <w:rPr>
          <w:b/>
          <w:color w:val="0000CC"/>
          <w:sz w:val="32"/>
          <w:szCs w:val="32"/>
        </w:rPr>
        <w:t>15</w:t>
      </w:r>
      <w:r w:rsidR="00EF0635">
        <w:rPr>
          <w:b/>
          <w:color w:val="0000CC"/>
          <w:sz w:val="32"/>
          <w:szCs w:val="32"/>
        </w:rPr>
        <w:t xml:space="preserve"> и </w:t>
      </w:r>
      <w:r w:rsidR="00E8204B">
        <w:rPr>
          <w:b/>
          <w:color w:val="0000CC"/>
          <w:sz w:val="32"/>
          <w:szCs w:val="32"/>
        </w:rPr>
        <w:t>1</w:t>
      </w:r>
      <w:r w:rsidR="00451133">
        <w:rPr>
          <w:b/>
          <w:color w:val="0000CC"/>
          <w:sz w:val="32"/>
          <w:szCs w:val="32"/>
        </w:rPr>
        <w:t>6</w:t>
      </w:r>
      <w:r w:rsidR="00310234">
        <w:rPr>
          <w:b/>
          <w:color w:val="0000CC"/>
          <w:sz w:val="32"/>
          <w:szCs w:val="32"/>
        </w:rPr>
        <w:t xml:space="preserve"> </w:t>
      </w:r>
      <w:r w:rsidR="00451133">
        <w:rPr>
          <w:b/>
          <w:color w:val="0000CC"/>
          <w:sz w:val="32"/>
          <w:szCs w:val="32"/>
        </w:rPr>
        <w:t>декабря</w:t>
      </w:r>
      <w:r w:rsidR="00A6722F">
        <w:rPr>
          <w:b/>
          <w:color w:val="0000CC"/>
          <w:sz w:val="32"/>
          <w:szCs w:val="32"/>
        </w:rPr>
        <w:t xml:space="preserve"> </w:t>
      </w:r>
      <w:r w:rsidR="00D64CDF">
        <w:rPr>
          <w:b/>
          <w:color w:val="0000CC"/>
          <w:sz w:val="32"/>
          <w:szCs w:val="32"/>
        </w:rPr>
        <w:t>202</w:t>
      </w:r>
      <w:r>
        <w:rPr>
          <w:b/>
          <w:color w:val="0000CC"/>
          <w:sz w:val="32"/>
          <w:szCs w:val="32"/>
        </w:rPr>
        <w:t>6</w:t>
      </w:r>
      <w:r w:rsidR="00E415FF">
        <w:rPr>
          <w:b/>
          <w:color w:val="0000CC"/>
          <w:sz w:val="32"/>
          <w:szCs w:val="32"/>
        </w:rPr>
        <w:t>г</w:t>
      </w:r>
      <w:r w:rsidR="00C02DB8">
        <w:rPr>
          <w:b/>
          <w:color w:val="CC0066"/>
          <w:sz w:val="32"/>
          <w:szCs w:val="32"/>
        </w:rPr>
        <w:t xml:space="preserve">                     </w:t>
      </w:r>
    </w:p>
    <w:p w14:paraId="4EFB6CD2" w14:textId="15D67EB7" w:rsidR="00CF1A94" w:rsidRDefault="00D94A22" w:rsidP="00CF1A94">
      <w:pPr>
        <w:jc w:val="center"/>
        <w:rPr>
          <w:b/>
          <w:color w:val="0000CC"/>
          <w:sz w:val="28"/>
          <w:szCs w:val="28"/>
        </w:rPr>
      </w:pPr>
      <w:r w:rsidRPr="00D94A22">
        <w:rPr>
          <w:bCs/>
          <w:color w:val="000000" w:themeColor="text1"/>
          <w:sz w:val="28"/>
          <w:szCs w:val="28"/>
          <w:u w:val="single"/>
        </w:rPr>
        <w:t>Очно:</w:t>
      </w:r>
      <w:r w:rsidRPr="00D94A22">
        <w:rPr>
          <w:b/>
          <w:color w:val="000000" w:themeColor="text1"/>
          <w:sz w:val="32"/>
          <w:szCs w:val="32"/>
        </w:rPr>
        <w:t xml:space="preserve"> </w:t>
      </w:r>
      <w:r w:rsidR="00C02DB8" w:rsidRPr="00D94A22">
        <w:rPr>
          <w:b/>
          <w:color w:val="000000" w:themeColor="text1"/>
          <w:sz w:val="32"/>
          <w:szCs w:val="32"/>
        </w:rPr>
        <w:t xml:space="preserve"> </w:t>
      </w:r>
      <w:r w:rsidR="00CF1A94" w:rsidRPr="00FD4B76">
        <w:rPr>
          <w:rFonts w:asciiTheme="minorHAnsi" w:hAnsiTheme="minorHAnsi" w:cstheme="minorHAnsi"/>
          <w:b/>
          <w:bCs/>
          <w:color w:val="31849B" w:themeColor="accent5" w:themeShade="BF"/>
          <w:sz w:val="24"/>
          <w:szCs w:val="24"/>
          <w:shd w:val="clear" w:color="auto" w:fill="FFFFFF"/>
        </w:rPr>
        <w:t>Новосибирск,</w:t>
      </w:r>
      <w:r w:rsidR="00CF1A94" w:rsidRPr="00FD4B76">
        <w:rPr>
          <w:rFonts w:asciiTheme="minorHAnsi" w:hAnsiTheme="minorHAnsi" w:cstheme="minorHAnsi"/>
          <w:bCs/>
          <w:color w:val="008000"/>
          <w:sz w:val="22"/>
          <w:szCs w:val="22"/>
        </w:rPr>
        <w:t xml:space="preserve"> </w:t>
      </w:r>
      <w:r w:rsidR="00CF1A94" w:rsidRPr="00FD4B76">
        <w:rPr>
          <w:rFonts w:asciiTheme="minorHAnsi" w:hAnsiTheme="minorHAnsi" w:cstheme="minorHAnsi"/>
          <w:bCs/>
          <w:sz w:val="22"/>
          <w:szCs w:val="22"/>
        </w:rPr>
        <w:t>ул. Депутатская, 46, 2-й подъезд, 5 этаж оф. 2051</w:t>
      </w:r>
    </w:p>
    <w:p w14:paraId="1E8A813E" w14:textId="557FA6AC" w:rsidR="00AE021A" w:rsidRDefault="00D94A22" w:rsidP="00CF1A94">
      <w:pPr>
        <w:ind w:left="2268" w:hanging="2268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413B15" wp14:editId="0A57DFB2">
            <wp:simplePos x="0" y="0"/>
            <wp:positionH relativeFrom="margin">
              <wp:posOffset>72003</wp:posOffset>
            </wp:positionH>
            <wp:positionV relativeFrom="margin">
              <wp:posOffset>2825667</wp:posOffset>
            </wp:positionV>
            <wp:extent cx="548640" cy="548640"/>
            <wp:effectExtent l="0" t="0" r="0" b="0"/>
            <wp:wrapSquare wrapText="bothSides"/>
            <wp:docPr id="6" name="Рисунок 6" descr="Картинки по запросу интернет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интернет 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919" w:rsidRPr="00BE6919">
        <w:rPr>
          <w:b/>
          <w:sz w:val="32"/>
          <w:szCs w:val="32"/>
        </w:rPr>
        <w:t xml:space="preserve">       </w:t>
      </w:r>
    </w:p>
    <w:p w14:paraId="428CEFE8" w14:textId="2C49C0C4" w:rsidR="002A1086" w:rsidRDefault="00700169" w:rsidP="00792BFB">
      <w:pPr>
        <w:ind w:left="1276" w:hanging="1276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Можно </w:t>
      </w:r>
      <w:r w:rsidRPr="00700169">
        <w:rPr>
          <w:b/>
          <w:color w:val="000000" w:themeColor="text1"/>
          <w:sz w:val="24"/>
          <w:szCs w:val="24"/>
        </w:rPr>
        <w:t>приобрести запис</w:t>
      </w:r>
      <w:r>
        <w:rPr>
          <w:b/>
          <w:color w:val="000000" w:themeColor="text1"/>
          <w:sz w:val="24"/>
          <w:szCs w:val="24"/>
        </w:rPr>
        <w:t>и</w:t>
      </w:r>
      <w:r w:rsidRPr="00700169">
        <w:rPr>
          <w:b/>
          <w:color w:val="000000" w:themeColor="text1"/>
          <w:sz w:val="24"/>
          <w:szCs w:val="24"/>
        </w:rPr>
        <w:t xml:space="preserve"> семинар</w:t>
      </w:r>
      <w:r>
        <w:rPr>
          <w:b/>
          <w:color w:val="000000" w:themeColor="text1"/>
          <w:sz w:val="24"/>
          <w:szCs w:val="24"/>
        </w:rPr>
        <w:t>ов.</w:t>
      </w:r>
      <w:r w:rsidRPr="00700169">
        <w:rPr>
          <w:b/>
          <w:color w:val="000000" w:themeColor="text1"/>
          <w:sz w:val="24"/>
          <w:szCs w:val="24"/>
        </w:rPr>
        <w:t xml:space="preserve"> </w:t>
      </w:r>
      <w:r w:rsidR="002A1086" w:rsidRPr="00AB1521">
        <w:rPr>
          <w:b/>
          <w:color w:val="000000" w:themeColor="text1"/>
          <w:sz w:val="24"/>
          <w:szCs w:val="24"/>
        </w:rPr>
        <w:t>Записи занятий будут доступны для просмотра на следующий день</w:t>
      </w:r>
      <w:r w:rsidR="00792BFB" w:rsidRPr="00AB1521">
        <w:rPr>
          <w:b/>
          <w:color w:val="000000" w:themeColor="text1"/>
          <w:sz w:val="24"/>
          <w:szCs w:val="24"/>
        </w:rPr>
        <w:t xml:space="preserve"> после проведения занятия</w:t>
      </w:r>
      <w:r w:rsidR="002A1086" w:rsidRPr="00AB1521">
        <w:rPr>
          <w:b/>
          <w:color w:val="000000" w:themeColor="text1"/>
          <w:sz w:val="24"/>
          <w:szCs w:val="24"/>
        </w:rPr>
        <w:t xml:space="preserve"> (</w:t>
      </w:r>
      <w:r w:rsidR="00792BFB" w:rsidRPr="00AB1521">
        <w:rPr>
          <w:i/>
          <w:color w:val="000000" w:themeColor="text1"/>
          <w:sz w:val="24"/>
          <w:szCs w:val="24"/>
        </w:rPr>
        <w:t xml:space="preserve">доступны  будут </w:t>
      </w:r>
      <w:r w:rsidR="002A1086" w:rsidRPr="00AB1521">
        <w:rPr>
          <w:i/>
          <w:color w:val="000000" w:themeColor="text1"/>
          <w:sz w:val="24"/>
          <w:szCs w:val="24"/>
        </w:rPr>
        <w:t>в течени</w:t>
      </w:r>
      <w:r w:rsidR="00792BFB" w:rsidRPr="00AB1521">
        <w:rPr>
          <w:i/>
          <w:color w:val="000000" w:themeColor="text1"/>
          <w:sz w:val="24"/>
          <w:szCs w:val="24"/>
        </w:rPr>
        <w:t xml:space="preserve">е </w:t>
      </w:r>
      <w:r w:rsidR="00364340" w:rsidRPr="00AB1521">
        <w:rPr>
          <w:i/>
          <w:color w:val="000000" w:themeColor="text1"/>
          <w:sz w:val="24"/>
          <w:szCs w:val="24"/>
        </w:rPr>
        <w:t xml:space="preserve">месяца после </w:t>
      </w:r>
      <w:r w:rsidR="00792BFB" w:rsidRPr="00AB1521">
        <w:rPr>
          <w:i/>
          <w:color w:val="000000" w:themeColor="text1"/>
          <w:sz w:val="24"/>
          <w:szCs w:val="24"/>
        </w:rPr>
        <w:t>окончания курса</w:t>
      </w:r>
      <w:r w:rsidR="002A1086" w:rsidRPr="00AB1521">
        <w:rPr>
          <w:b/>
          <w:color w:val="000000" w:themeColor="text1"/>
          <w:sz w:val="24"/>
          <w:szCs w:val="24"/>
        </w:rPr>
        <w:t>).</w:t>
      </w:r>
    </w:p>
    <w:tbl>
      <w:tblPr>
        <w:tblW w:w="1091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9"/>
        <w:gridCol w:w="9327"/>
      </w:tblGrid>
      <w:tr w:rsidR="00536726" w:rsidRPr="00536726" w14:paraId="4730EB2C" w14:textId="77777777" w:rsidTr="009C0649">
        <w:tc>
          <w:tcPr>
            <w:tcW w:w="1589" w:type="dxa"/>
          </w:tcPr>
          <w:p w14:paraId="33DC5C97" w14:textId="77777777" w:rsidR="00536726" w:rsidRPr="00536726" w:rsidRDefault="00536726" w:rsidP="00536726">
            <w:pPr>
              <w:jc w:val="center"/>
              <w:rPr>
                <w:rFonts w:ascii="Centaur" w:hAnsi="Centaur"/>
                <w:b/>
                <w:sz w:val="28"/>
                <w:szCs w:val="28"/>
              </w:rPr>
            </w:pPr>
            <w:r w:rsidRPr="00536726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9327" w:type="dxa"/>
          </w:tcPr>
          <w:p w14:paraId="27D8E75F" w14:textId="77777777" w:rsidR="00536726" w:rsidRPr="00536726" w:rsidRDefault="00536726" w:rsidP="00536726">
            <w:pPr>
              <w:jc w:val="center"/>
              <w:rPr>
                <w:rFonts w:ascii="Centaur" w:hAnsi="Centaur"/>
                <w:b/>
                <w:sz w:val="28"/>
                <w:szCs w:val="28"/>
              </w:rPr>
            </w:pPr>
            <w:r w:rsidRPr="00536726">
              <w:rPr>
                <w:b/>
                <w:sz w:val="28"/>
                <w:szCs w:val="28"/>
              </w:rPr>
              <w:t>Тема</w:t>
            </w:r>
          </w:p>
        </w:tc>
      </w:tr>
      <w:tr w:rsidR="0091621D" w:rsidRPr="00536726" w14:paraId="62AFDDCD" w14:textId="77777777" w:rsidTr="009C0649">
        <w:tc>
          <w:tcPr>
            <w:tcW w:w="1589" w:type="dxa"/>
          </w:tcPr>
          <w:p w14:paraId="7B462155" w14:textId="5D964BC6" w:rsidR="0091621D" w:rsidRPr="00536726" w:rsidRDefault="0091621D" w:rsidP="0091621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3D3BF6"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.1</w:t>
            </w:r>
            <w:r w:rsidR="003D3BF6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.2026</w:t>
            </w:r>
          </w:p>
          <w:p w14:paraId="4C79B117" w14:textId="77777777" w:rsidR="0091621D" w:rsidRPr="00536726" w:rsidRDefault="0091621D" w:rsidP="0091621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38B98E4" w14:textId="77777777" w:rsidR="0091621D" w:rsidRPr="00536726" w:rsidRDefault="0091621D" w:rsidP="0091621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2C63002" w14:textId="49800B1D" w:rsidR="0091621D" w:rsidRDefault="0091621D" w:rsidP="0091621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5D7671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 w:rsidR="005D7671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9327" w:type="dxa"/>
          </w:tcPr>
          <w:p w14:paraId="2BBE17B8" w14:textId="77777777" w:rsidR="0091621D" w:rsidRPr="006A5818" w:rsidRDefault="0091621D" w:rsidP="0091621D">
            <w:pPr>
              <w:pStyle w:val="af0"/>
              <w:spacing w:before="100" w:beforeAutospacing="1" w:after="100" w:afterAutospacing="1" w:line="240" w:lineRule="atLeast"/>
              <w:ind w:left="709" w:hanging="503"/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</w:pPr>
            <w:r w:rsidRPr="006A5818"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  <w:t>Налоговое и неналоговое администрирование: зоны риска и важное для практики.</w:t>
            </w:r>
          </w:p>
          <w:p w14:paraId="36A0C882" w14:textId="77777777" w:rsidR="0091621D" w:rsidRPr="00385E3B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85E3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«Национальная модель целевых условий ведения бизнеса до 2030 года».</w:t>
            </w:r>
            <w:r>
              <w:t xml:space="preserve"> </w:t>
            </w:r>
          </w:p>
          <w:p w14:paraId="5138F4D3" w14:textId="77777777" w:rsidR="0091621D" w:rsidRPr="00385E3B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85E3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Планы, проекты  и эксперименты:  что  в разработке  (техсбор, контроль цены на  товары из ЕАЭС, ФНС о реестре подставных лиц, новые неожиданные подходы к выявлению теневой занятости, планы по обязательности электронных счетов-фактур и </w:t>
            </w:r>
            <w:proofErr w:type="spellStart"/>
            <w:r w:rsidRPr="00385E3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др</w:t>
            </w:r>
            <w:proofErr w:type="spellEnd"/>
            <w:r w:rsidRPr="00385E3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)</w:t>
            </w:r>
          </w:p>
          <w:p w14:paraId="47303623" w14:textId="06114454" w:rsidR="0091621D" w:rsidRPr="0042270B" w:rsidRDefault="0091621D" w:rsidP="0091621D">
            <w:pPr>
              <w:pStyle w:val="af0"/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2270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НАЛОГОВЫЙ КОНТРОЛЬ – 2026</w:t>
            </w:r>
            <w:r w:rsidR="003D3BF6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-2027гг</w:t>
            </w:r>
            <w:r w:rsidRPr="0042270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:   расширение полномочий инспекторов.  Экстерриториальность  в камеральном контроле.  Изменения в процедурах камерального и выездного контроля</w:t>
            </w:r>
            <w:r w:rsidR="003D3BF6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. Планируемые изменения</w:t>
            </w:r>
            <w:r w:rsidR="0045113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с 2027г</w:t>
            </w:r>
          </w:p>
          <w:p w14:paraId="1F99B9C7" w14:textId="77777777" w:rsidR="0091621D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Новые правила применения налоговых санкций. ФНС утвердила  формат возражений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.</w:t>
            </w:r>
          </w:p>
          <w:p w14:paraId="6778D1B2" w14:textId="77777777" w:rsidR="0091621D" w:rsidRPr="00681938" w:rsidRDefault="0091621D" w:rsidP="0091621D">
            <w:pPr>
              <w:pStyle w:val="af0"/>
              <w:numPr>
                <w:ilvl w:val="0"/>
                <w:numId w:val="1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Налоговая реконструкция, что нового?</w:t>
            </w:r>
          </w:p>
          <w:p w14:paraId="211181AB" w14:textId="3163362E" w:rsidR="0091621D" w:rsidRDefault="00F15AB3" w:rsidP="0091621D">
            <w:pPr>
              <w:pStyle w:val="af0"/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D94A22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Реформа взносов на травматизм – 2027</w:t>
            </w:r>
            <w:r w:rsidRPr="00D94A22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г</w:t>
            </w:r>
            <w:r w:rsidR="002616E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: планируемые изменения</w:t>
            </w:r>
            <w:r w:rsidR="0091621D"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ab/>
            </w:r>
          </w:p>
          <w:p w14:paraId="4C6B7B71" w14:textId="77777777" w:rsidR="0091621D" w:rsidRPr="008B3F1C" w:rsidRDefault="0091621D" w:rsidP="0091621D">
            <w:pPr>
              <w:pStyle w:val="af0"/>
              <w:ind w:left="348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26B82C1" w14:textId="77777777" w:rsidR="0091621D" w:rsidRDefault="0091621D" w:rsidP="0091621D">
            <w:pPr>
              <w:spacing w:line="276" w:lineRule="auto"/>
              <w:rPr>
                <w:bCs/>
                <w:i/>
              </w:rPr>
            </w:pPr>
            <w:r>
              <w:rPr>
                <w:bCs/>
                <w:i/>
              </w:rPr>
              <w:t>Лектор:</w:t>
            </w:r>
            <w:r w:rsidRPr="00D568A3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 xml:space="preserve">Самарина </w:t>
            </w:r>
            <w:proofErr w:type="gramStart"/>
            <w:r>
              <w:rPr>
                <w:bCs/>
                <w:i/>
              </w:rPr>
              <w:t>И.М.</w:t>
            </w:r>
            <w:proofErr w:type="gramEnd"/>
          </w:p>
          <w:p w14:paraId="782C9DD5" w14:textId="77777777" w:rsidR="0091621D" w:rsidRPr="001F76B6" w:rsidRDefault="0091621D" w:rsidP="0091621D">
            <w:pPr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</w:p>
        </w:tc>
      </w:tr>
      <w:tr w:rsidR="005D7671" w:rsidRPr="00536726" w14:paraId="3D27E537" w14:textId="77777777" w:rsidTr="009C0649">
        <w:tc>
          <w:tcPr>
            <w:tcW w:w="1589" w:type="dxa"/>
          </w:tcPr>
          <w:p w14:paraId="7D62BF17" w14:textId="75C727C6" w:rsidR="005D7671" w:rsidRPr="00536726" w:rsidRDefault="00C966CA" w:rsidP="005D767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09</w:t>
            </w:r>
            <w:r w:rsidR="005D7671">
              <w:rPr>
                <w:rFonts w:asciiTheme="minorHAnsi" w:hAnsiTheme="minorHAnsi" w:cstheme="minorHAnsi"/>
                <w:b/>
                <w:sz w:val="24"/>
                <w:szCs w:val="24"/>
              </w:rPr>
              <w:t>.1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5D7671">
              <w:rPr>
                <w:rFonts w:asciiTheme="minorHAnsi" w:hAnsiTheme="minorHAnsi" w:cstheme="minorHAnsi"/>
                <w:b/>
                <w:sz w:val="24"/>
                <w:szCs w:val="24"/>
              </w:rPr>
              <w:t>.2026</w:t>
            </w:r>
          </w:p>
          <w:p w14:paraId="5049D3FC" w14:textId="77777777" w:rsidR="005D7671" w:rsidRPr="00536726" w:rsidRDefault="005D7671" w:rsidP="005D767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B56437D" w14:textId="77777777" w:rsidR="005D7671" w:rsidRPr="00536726" w:rsidRDefault="005D7671" w:rsidP="005D767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89D2B72" w14:textId="7E4A5421" w:rsidR="005D7671" w:rsidRDefault="005D7671" w:rsidP="005D767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9327" w:type="dxa"/>
          </w:tcPr>
          <w:p w14:paraId="7D6EC956" w14:textId="77777777" w:rsidR="00695898" w:rsidRPr="007A087E" w:rsidRDefault="00695898" w:rsidP="00695898">
            <w:pPr>
              <w:spacing w:after="160" w:line="278" w:lineRule="auto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 w:rsidRPr="007A087E"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УСН : итоги 2026, подготовка к 2027 году</w:t>
            </w:r>
          </w:p>
          <w:p w14:paraId="050BD808" w14:textId="48AB31EC" w:rsidR="00695898" w:rsidRPr="007A087E" w:rsidRDefault="00695898" w:rsidP="00695898">
            <w:pPr>
              <w:numPr>
                <w:ilvl w:val="0"/>
                <w:numId w:val="21"/>
              </w:numPr>
              <w:spacing w:after="160" w:line="276" w:lineRule="auto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Проект  изменений в НК  с 2027г – ожидаемые новшества</w:t>
            </w:r>
            <w:r w:rsid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.</w:t>
            </w: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</w:p>
          <w:p w14:paraId="326B62CE" w14:textId="77777777" w:rsidR="00695898" w:rsidRPr="007A087E" w:rsidRDefault="00695898" w:rsidP="00695898">
            <w:pPr>
              <w:numPr>
                <w:ilvl w:val="0"/>
                <w:numId w:val="21"/>
              </w:numPr>
              <w:spacing w:after="160" w:line="276" w:lineRule="auto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Индекс-дефлятор на 2027 год: увеличение пороговых значений для «упрощенцев»</w:t>
            </w:r>
          </w:p>
          <w:p w14:paraId="5CBA3FA4" w14:textId="77777777" w:rsidR="00695898" w:rsidRPr="007A087E" w:rsidRDefault="00695898" w:rsidP="00695898">
            <w:pPr>
              <w:numPr>
                <w:ilvl w:val="0"/>
                <w:numId w:val="21"/>
              </w:numPr>
              <w:spacing w:after="160" w:line="276" w:lineRule="auto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УСН: базовые правила и новшества 2026-2027гг </w:t>
            </w:r>
          </w:p>
          <w:p w14:paraId="7028695E" w14:textId="77777777" w:rsidR="00695898" w:rsidRPr="007A087E" w:rsidRDefault="00695898" w:rsidP="00695898">
            <w:pPr>
              <w:numPr>
                <w:ilvl w:val="0"/>
                <w:numId w:val="22"/>
              </w:numPr>
              <w:spacing w:after="160" w:line="240" w:lineRule="atLeast"/>
              <w:ind w:left="709" w:hanging="283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Ограничения на право перехода и применения , объект налогообложения.</w:t>
            </w:r>
          </w:p>
          <w:p w14:paraId="595F1F7A" w14:textId="77777777" w:rsidR="00695898" w:rsidRPr="007A087E" w:rsidRDefault="00695898" w:rsidP="00695898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709" w:hanging="283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Обязанности субъекта УСН: бух учет, налоговый учет, налоговое агентирование.</w:t>
            </w:r>
          </w:p>
          <w:p w14:paraId="31476D8D" w14:textId="77777777" w:rsidR="00695898" w:rsidRPr="007A087E" w:rsidRDefault="00695898" w:rsidP="00695898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709" w:hanging="283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Исчисление и уплата единого налога: порядок и сроки. Минимальный налог. Налоговая декларация. Особенности для ИП.  </w:t>
            </w:r>
          </w:p>
          <w:p w14:paraId="1C429916" w14:textId="77777777" w:rsidR="00695898" w:rsidRPr="007A087E" w:rsidRDefault="00695898" w:rsidP="00695898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709" w:hanging="283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Порядок учета доходов и расходов. Объект «Доходы минус расходы» - открытый перечень расходов с 2026г . «Новые» расходы с 2026 года (представительские, консультационные, прочие) - как обосновать и порядок документального подтверждения</w:t>
            </w:r>
          </w:p>
          <w:p w14:paraId="41F792D2" w14:textId="77777777" w:rsidR="00695898" w:rsidRPr="007A087E" w:rsidRDefault="00695898" w:rsidP="00695898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709" w:hanging="283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Судебная практика по УСН </w:t>
            </w:r>
          </w:p>
          <w:p w14:paraId="51C8541C" w14:textId="77777777" w:rsidR="00695898" w:rsidRPr="007A087E" w:rsidRDefault="00695898" w:rsidP="00695898">
            <w:pPr>
              <w:numPr>
                <w:ilvl w:val="0"/>
                <w:numId w:val="21"/>
              </w:numPr>
              <w:spacing w:before="100" w:beforeAutospacing="1" w:after="100" w:afterAutospacing="1" w:line="240" w:lineRule="atLeast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НДС при УСН:</w:t>
            </w:r>
          </w:p>
          <w:p w14:paraId="0D4F9D80" w14:textId="77777777" w:rsidR="00695898" w:rsidRPr="007A087E" w:rsidRDefault="00695898" w:rsidP="00695898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851" w:hanging="425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Сохранение лимита доходов для НДС для плательщиков УСН  в 20 млн. руб. и перенос сроков снижения порога доходов.</w:t>
            </w:r>
          </w:p>
          <w:p w14:paraId="4259FD7C" w14:textId="77777777" w:rsidR="00695898" w:rsidRPr="007A087E" w:rsidRDefault="00695898" w:rsidP="00695898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851" w:hanging="425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Стандартные и пониженные ставки НДС.</w:t>
            </w:r>
          </w:p>
          <w:p w14:paraId="115E4A8D" w14:textId="77777777" w:rsidR="00695898" w:rsidRPr="007A087E" w:rsidRDefault="00695898" w:rsidP="00695898">
            <w:pPr>
              <w:numPr>
                <w:ilvl w:val="0"/>
                <w:numId w:val="22"/>
              </w:numPr>
              <w:spacing w:before="100" w:beforeAutospacing="1" w:after="100" w:afterAutospacing="1" w:line="240" w:lineRule="atLeast"/>
              <w:ind w:left="851" w:hanging="425"/>
              <w:contextualSpacing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Правила составления счетов-фактур налогоплательщиками УСН, порядок исправления счетов-фактур. Правила и случаи выставления корректировочных счетов-фактур: то, в чем  часто путаются</w:t>
            </w:r>
          </w:p>
          <w:p w14:paraId="2AB786F1" w14:textId="3A3B2F29" w:rsidR="00695898" w:rsidRPr="00143DF3" w:rsidRDefault="00695898" w:rsidP="00143DF3">
            <w:pPr>
              <w:numPr>
                <w:ilvl w:val="0"/>
                <w:numId w:val="21"/>
              </w:numPr>
              <w:spacing w:before="100" w:beforeAutospacing="1" w:after="100" w:afterAutospacing="1" w:line="240" w:lineRule="atLeast"/>
              <w:contextualSpacing/>
              <w:rPr>
                <w:rFonts w:ascii="Aptos" w:eastAsia="Aptos" w:hAnsi="Aptos"/>
                <w:color w:val="000000"/>
                <w:kern w:val="2"/>
                <w:sz w:val="21"/>
                <w:szCs w:val="21"/>
                <w:lang w:eastAsia="en-US"/>
                <w14:ligatures w14:val="standardContextual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 на имущество – какие организации</w:t>
            </w:r>
            <w:r w:rsidR="00451133"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 на УСН</w:t>
            </w: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являются плательщик</w:t>
            </w:r>
            <w:r w:rsidR="00451133"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ами</w:t>
            </w:r>
            <w:r w:rsidRPr="007A087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? Порядок исчисления и уплаты. Об основных изменениях в налогообложении имущества</w:t>
            </w:r>
            <w:r w:rsidRPr="00695898">
              <w:rPr>
                <w:rFonts w:ascii="Aptos" w:eastAsia="Aptos" w:hAnsi="Aptos"/>
                <w:color w:val="000000"/>
                <w:kern w:val="2"/>
                <w:sz w:val="21"/>
                <w:szCs w:val="21"/>
                <w:lang w:eastAsia="en-US"/>
                <w14:ligatures w14:val="standardContextual"/>
              </w:rPr>
              <w:t xml:space="preserve"> с 2027 года.</w:t>
            </w:r>
          </w:p>
          <w:p w14:paraId="69152E51" w14:textId="543229D8" w:rsidR="00C966CA" w:rsidRPr="00695898" w:rsidRDefault="00C966CA" w:rsidP="00695898">
            <w:pPr>
              <w:numPr>
                <w:ilvl w:val="0"/>
                <w:numId w:val="21"/>
              </w:numPr>
              <w:spacing w:before="100" w:beforeAutospacing="1" w:after="100" w:afterAutospacing="1" w:line="240" w:lineRule="atLeast"/>
              <w:contextualSpacing/>
              <w:rPr>
                <w:rFonts w:ascii="Aptos" w:eastAsia="Aptos" w:hAnsi="Aptos"/>
                <w:color w:val="000000"/>
                <w:kern w:val="2"/>
                <w:sz w:val="21"/>
                <w:szCs w:val="21"/>
                <w:lang w:eastAsia="en-US"/>
                <w14:ligatures w14:val="standardContextual"/>
              </w:rPr>
            </w:pPr>
            <w:r>
              <w:rPr>
                <w:rFonts w:ascii="Aptos" w:eastAsia="Aptos" w:hAnsi="Aptos"/>
                <w:color w:val="000000"/>
                <w:kern w:val="2"/>
                <w:sz w:val="21"/>
                <w:szCs w:val="21"/>
                <w:lang w:eastAsia="en-US"/>
                <w14:ligatures w14:val="standardContextual"/>
              </w:rPr>
              <w:t>Особенности учетной политики и бухгалтерской отчетности у УСН-ков.</w:t>
            </w:r>
          </w:p>
          <w:p w14:paraId="4098B36B" w14:textId="7C623ADD" w:rsidR="005D7671" w:rsidRPr="006A5818" w:rsidRDefault="005D7671" w:rsidP="005D7671">
            <w:pPr>
              <w:pStyle w:val="af0"/>
              <w:spacing w:before="100" w:beforeAutospacing="1" w:after="100" w:afterAutospacing="1" w:line="240" w:lineRule="atLeast"/>
              <w:ind w:left="709" w:hanging="503"/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</w:pPr>
            <w:r>
              <w:rPr>
                <w:bCs/>
                <w:i/>
              </w:rPr>
              <w:lastRenderedPageBreak/>
              <w:t xml:space="preserve"> Лектор:</w:t>
            </w:r>
            <w:r w:rsidRPr="00D568A3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 xml:space="preserve">Самарина </w:t>
            </w:r>
            <w:proofErr w:type="gramStart"/>
            <w:r>
              <w:rPr>
                <w:bCs/>
                <w:i/>
              </w:rPr>
              <w:t>И.М</w:t>
            </w:r>
            <w:proofErr w:type="gramEnd"/>
          </w:p>
        </w:tc>
      </w:tr>
      <w:tr w:rsidR="009C3E9A" w:rsidRPr="00536726" w14:paraId="4233C382" w14:textId="77777777" w:rsidTr="009C0649">
        <w:tc>
          <w:tcPr>
            <w:tcW w:w="1589" w:type="dxa"/>
          </w:tcPr>
          <w:p w14:paraId="6773A1AF" w14:textId="77777777" w:rsidR="009C3E9A" w:rsidRPr="00536726" w:rsidRDefault="009C3E9A" w:rsidP="009C3E9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11.12.2026</w:t>
            </w:r>
          </w:p>
          <w:p w14:paraId="5A0EB0A2" w14:textId="77777777" w:rsidR="009C3E9A" w:rsidRPr="00536726" w:rsidRDefault="009C3E9A" w:rsidP="009C3E9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09B0C93" w14:textId="77777777" w:rsidR="009C3E9A" w:rsidRPr="00536726" w:rsidRDefault="009C3E9A" w:rsidP="009C3E9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73E0F16" w14:textId="77777777" w:rsidR="009C3E9A" w:rsidRDefault="009C3E9A" w:rsidP="009C3E9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5B543B3" w14:textId="02D594DE" w:rsidR="009C3E9A" w:rsidRDefault="009C3E9A" w:rsidP="009C3E9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9327" w:type="dxa"/>
          </w:tcPr>
          <w:p w14:paraId="58EA92FC" w14:textId="77777777" w:rsidR="009C3E9A" w:rsidRPr="00201413" w:rsidRDefault="009C3E9A" w:rsidP="009C3E9A">
            <w:pPr>
              <w:pStyle w:val="af0"/>
              <w:ind w:hanging="720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 w:rsidRPr="00201413"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Налог на прибыль: изменения и практика применения</w:t>
            </w:r>
          </w:p>
          <w:p w14:paraId="3920C4FF" w14:textId="77777777" w:rsidR="007A087E" w:rsidRPr="007A087E" w:rsidRDefault="007A087E" w:rsidP="007A087E">
            <w:pPr>
              <w:pStyle w:val="af0"/>
              <w:numPr>
                <w:ilvl w:val="0"/>
                <w:numId w:val="24"/>
              </w:numPr>
              <w:spacing w:before="100" w:beforeAutospacing="1" w:after="100" w:afterAutospacing="1" w:line="240" w:lineRule="atLeast"/>
              <w:ind w:left="741" w:hanging="28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Новации 2026 года: на что обратить внимание при расчете налога и заполнении налоговой декларации</w:t>
            </w:r>
          </w:p>
          <w:p w14:paraId="39322A8D" w14:textId="77777777" w:rsidR="007A087E" w:rsidRPr="007A087E" w:rsidRDefault="007A087E" w:rsidP="007A087E">
            <w:pPr>
              <w:pStyle w:val="af0"/>
              <w:numPr>
                <w:ilvl w:val="0"/>
                <w:numId w:val="24"/>
              </w:numPr>
              <w:spacing w:before="100" w:beforeAutospacing="1" w:after="100" w:afterAutospacing="1" w:line="240" w:lineRule="atLeast"/>
              <w:ind w:left="741" w:hanging="28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Обзор актуальных разъяснений Минфина России, информационных писем ФНС</w:t>
            </w:r>
          </w:p>
          <w:p w14:paraId="5E85C42E" w14:textId="54973ABD" w:rsidR="007A087E" w:rsidRDefault="007A087E" w:rsidP="007A087E">
            <w:pPr>
              <w:pStyle w:val="af0"/>
              <w:numPr>
                <w:ilvl w:val="0"/>
                <w:numId w:val="24"/>
              </w:numPr>
              <w:spacing w:before="100" w:beforeAutospacing="1" w:after="100" w:afterAutospacing="1" w:line="240" w:lineRule="atLeast"/>
              <w:ind w:left="741" w:hanging="28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A087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России, судебной практики по вопросам налогообложения прибыли</w:t>
            </w:r>
          </w:p>
          <w:p w14:paraId="5ECC5796" w14:textId="5EB257F3" w:rsidR="009C3E9A" w:rsidRPr="008B3F1C" w:rsidRDefault="009C3E9A" w:rsidP="009C3E9A">
            <w:pPr>
              <w:pStyle w:val="af0"/>
              <w:numPr>
                <w:ilvl w:val="0"/>
                <w:numId w:val="24"/>
              </w:numPr>
              <w:spacing w:before="100" w:beforeAutospacing="1" w:after="100" w:afterAutospacing="1" w:line="240" w:lineRule="atLeast"/>
              <w:ind w:left="709" w:hanging="28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B3F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Изменения на 202</w:t>
            </w:r>
            <w:r w:rsidR="00BC593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</w:t>
            </w:r>
            <w:r w:rsidRPr="008B3F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год.</w:t>
            </w:r>
          </w:p>
          <w:p w14:paraId="60BCD7A0" w14:textId="2AF4D31D" w:rsidR="00324733" w:rsidRDefault="009C3E9A" w:rsidP="00324733">
            <w:pPr>
              <w:spacing w:before="100" w:beforeAutospacing="1" w:after="100" w:afterAutospacing="1" w:line="240" w:lineRule="atLeast"/>
              <w:ind w:left="131"/>
              <w:contextualSpacing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 w:rsidRPr="00201413"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 xml:space="preserve">НДС: </w:t>
            </w:r>
            <w:r w:rsidR="00324733"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2026-2027</w:t>
            </w:r>
            <w:r w:rsidR="007A087E"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гг</w:t>
            </w:r>
          </w:p>
          <w:p w14:paraId="60DC2D68" w14:textId="0F500D46" w:rsidR="00A95E1A" w:rsidRPr="00A95E1A" w:rsidRDefault="009C3E9A" w:rsidP="00A95E1A">
            <w:pPr>
              <w:pStyle w:val="af0"/>
              <w:numPr>
                <w:ilvl w:val="0"/>
                <w:numId w:val="26"/>
              </w:num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A95E1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НДС</w:t>
            </w:r>
            <w:r w:rsidR="00BC593E" w:rsidRPr="00A95E1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2026-2027</w:t>
            </w:r>
            <w:r w:rsidR="007A087E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гг</w:t>
            </w:r>
            <w:r w:rsidRPr="00A95E1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.</w:t>
            </w:r>
            <w:r w:rsidR="00BC593E" w:rsidRPr="00A95E1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Обзор законодательных изменений. </w:t>
            </w:r>
            <w:r w:rsidR="00A95E1A" w:rsidRPr="00A95E1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Новые правила включения НДС в цену сделки</w:t>
            </w:r>
          </w:p>
          <w:p w14:paraId="2CC09759" w14:textId="77777777" w:rsidR="00324733" w:rsidRDefault="00551062" w:rsidP="00324733">
            <w:pPr>
              <w:pStyle w:val="af0"/>
              <w:numPr>
                <w:ilvl w:val="0"/>
                <w:numId w:val="24"/>
              </w:numPr>
              <w:spacing w:before="100" w:beforeAutospacing="1" w:after="100" w:afterAutospacing="1" w:line="240" w:lineRule="atLeast"/>
              <w:ind w:left="883" w:hanging="425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Сложные вопросы исчисления НДС. Разъяснения МФ и ФНС, судебная практика.</w:t>
            </w:r>
          </w:p>
          <w:p w14:paraId="6C0EB8E2" w14:textId="744F997F" w:rsidR="00BC593E" w:rsidRPr="00324733" w:rsidRDefault="009C3E9A" w:rsidP="00324733">
            <w:pPr>
              <w:pStyle w:val="af0"/>
              <w:numPr>
                <w:ilvl w:val="0"/>
                <w:numId w:val="24"/>
              </w:numPr>
              <w:spacing w:before="100" w:beforeAutospacing="1" w:after="100" w:afterAutospacing="1" w:line="240" w:lineRule="atLeast"/>
              <w:ind w:left="883" w:hanging="425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32473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Тренды в контрольной работе, официальные разъяснения  и актуальная судебная практика.</w:t>
            </w:r>
            <w:r w:rsidRPr="00324733">
              <w:rPr>
                <w:bCs/>
                <w:i/>
              </w:rPr>
              <w:t xml:space="preserve"> </w:t>
            </w:r>
          </w:p>
          <w:p w14:paraId="67B1DF9A" w14:textId="77777777" w:rsidR="00BC593E" w:rsidRDefault="00BC593E" w:rsidP="00BC593E">
            <w:pPr>
              <w:pStyle w:val="af0"/>
              <w:spacing w:line="240" w:lineRule="atLeast"/>
              <w:ind w:left="709" w:hanging="529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 w:rsidRPr="00B272B2"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Имущественные налоги</w:t>
            </w:r>
          </w:p>
          <w:p w14:paraId="2DDC083D" w14:textId="77777777" w:rsidR="00BC593E" w:rsidRPr="003E4667" w:rsidRDefault="00BC593E" w:rsidP="00BC593E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E466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 на имущество. Изменения 2026 года.</w:t>
            </w:r>
          </w:p>
          <w:p w14:paraId="6D34D836" w14:textId="77777777" w:rsidR="00BC593E" w:rsidRPr="003E4667" w:rsidRDefault="00BC593E" w:rsidP="00BC593E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E466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Об основных изменениях в налогообложении имущества с 2027 года.</w:t>
            </w:r>
          </w:p>
          <w:p w14:paraId="1F577778" w14:textId="77777777" w:rsidR="00BC593E" w:rsidRDefault="00BC593E" w:rsidP="00BC593E">
            <w:pPr>
              <w:pStyle w:val="af0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E466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Новая  судебная практика</w:t>
            </w:r>
          </w:p>
          <w:p w14:paraId="290E45CD" w14:textId="77777777" w:rsidR="00BC593E" w:rsidRDefault="00BC593E" w:rsidP="009C3E9A">
            <w:pPr>
              <w:textAlignment w:val="baseline"/>
              <w:rPr>
                <w:bCs/>
                <w:i/>
              </w:rPr>
            </w:pPr>
          </w:p>
          <w:p w14:paraId="35F2E479" w14:textId="4C8F1B11" w:rsidR="009C3E9A" w:rsidRDefault="009C3E9A" w:rsidP="009C3E9A">
            <w:pPr>
              <w:textAlignment w:val="baseline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>
              <w:rPr>
                <w:bCs/>
                <w:i/>
              </w:rPr>
              <w:t>Лектор:</w:t>
            </w:r>
            <w:r w:rsidRPr="00D568A3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 xml:space="preserve">Самарина </w:t>
            </w:r>
            <w:proofErr w:type="gramStart"/>
            <w:r>
              <w:rPr>
                <w:bCs/>
                <w:i/>
              </w:rPr>
              <w:t>И.М</w:t>
            </w:r>
            <w:proofErr w:type="gramEnd"/>
          </w:p>
        </w:tc>
      </w:tr>
      <w:tr w:rsidR="004851BD" w:rsidRPr="00536726" w14:paraId="1987B832" w14:textId="77777777" w:rsidTr="009C0649">
        <w:tc>
          <w:tcPr>
            <w:tcW w:w="1589" w:type="dxa"/>
          </w:tcPr>
          <w:p w14:paraId="39925A90" w14:textId="77777777" w:rsidR="004851BD" w:rsidRPr="00536726" w:rsidRDefault="004851BD" w:rsidP="004851B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15.12.2026</w:t>
            </w:r>
          </w:p>
          <w:p w14:paraId="3EA90DA5" w14:textId="77777777" w:rsidR="004851BD" w:rsidRPr="00536726" w:rsidRDefault="004851BD" w:rsidP="004851B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67D49C8" w14:textId="77777777" w:rsidR="004851BD" w:rsidRPr="00536726" w:rsidRDefault="004851BD" w:rsidP="004851B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F846B80" w14:textId="77777777" w:rsidR="004851BD" w:rsidRDefault="004851BD" w:rsidP="004851B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6F30413" w14:textId="561CF26D" w:rsidR="004851BD" w:rsidRDefault="004851BD" w:rsidP="004851B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536726"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9327" w:type="dxa"/>
          </w:tcPr>
          <w:p w14:paraId="0867112E" w14:textId="29BF11AF" w:rsidR="00460F90" w:rsidRPr="00ED78AA" w:rsidRDefault="00460F90" w:rsidP="00460F90">
            <w:pPr>
              <w:spacing w:after="200" w:line="276" w:lineRule="auto"/>
              <w:rPr>
                <w:rFonts w:ascii="Calibri" w:eastAsia="Calibri" w:hAnsi="Calibri"/>
                <w:b/>
                <w:color w:val="C00000"/>
                <w:sz w:val="24"/>
                <w:szCs w:val="24"/>
                <w:lang w:eastAsia="en-US"/>
              </w:rPr>
            </w:pPr>
            <w:r w:rsidRPr="00ED78AA">
              <w:rPr>
                <w:rFonts w:ascii="Calibri" w:eastAsia="Calibri" w:hAnsi="Calibri"/>
                <w:b/>
                <w:color w:val="C00000"/>
                <w:sz w:val="24"/>
                <w:szCs w:val="24"/>
                <w:lang w:eastAsia="en-US"/>
              </w:rPr>
              <w:t>Отдельные вопросы учета персональных данных.</w:t>
            </w:r>
            <w:r>
              <w:rPr>
                <w:rFonts w:ascii="Calibri" w:eastAsia="Calibri" w:hAnsi="Calibri"/>
                <w:b/>
                <w:color w:val="C00000"/>
                <w:sz w:val="24"/>
                <w:szCs w:val="24"/>
                <w:lang w:eastAsia="en-US"/>
              </w:rPr>
              <w:t xml:space="preserve"> </w:t>
            </w:r>
            <w:r w:rsidRPr="00ED78AA">
              <w:rPr>
                <w:rFonts w:ascii="Calibri" w:eastAsia="Calibri" w:hAnsi="Calibri"/>
                <w:b/>
                <w:color w:val="C00000"/>
                <w:sz w:val="24"/>
                <w:szCs w:val="24"/>
                <w:lang w:eastAsia="en-US"/>
              </w:rPr>
              <w:t>Новое в трудовом законодательстве и судебной практике.  Планируемые изменения с 202</w:t>
            </w:r>
            <w:r w:rsidR="008D0F88">
              <w:rPr>
                <w:rFonts w:ascii="Calibri" w:eastAsia="Calibri" w:hAnsi="Calibri"/>
                <w:b/>
                <w:color w:val="C00000"/>
                <w:sz w:val="24"/>
                <w:szCs w:val="24"/>
                <w:lang w:eastAsia="en-US"/>
              </w:rPr>
              <w:t>7</w:t>
            </w:r>
            <w:r w:rsidRPr="00ED78AA">
              <w:rPr>
                <w:rFonts w:ascii="Calibri" w:eastAsia="Calibri" w:hAnsi="Calibri"/>
                <w:b/>
                <w:color w:val="C00000"/>
                <w:sz w:val="24"/>
                <w:szCs w:val="24"/>
                <w:lang w:eastAsia="en-US"/>
              </w:rPr>
              <w:t xml:space="preserve"> г</w:t>
            </w:r>
          </w:p>
          <w:p w14:paraId="22B07CC1" w14:textId="332BF3BF" w:rsidR="004851BD" w:rsidRPr="004851BD" w:rsidRDefault="004851BD" w:rsidP="004851BD">
            <w:pPr>
              <w:jc w:val="both"/>
              <w:rPr>
                <w:b/>
                <w:bCs/>
                <w:sz w:val="24"/>
                <w:szCs w:val="24"/>
              </w:rPr>
            </w:pPr>
            <w:r w:rsidRPr="004851BD">
              <w:rPr>
                <w:b/>
                <w:bCs/>
                <w:sz w:val="24"/>
                <w:szCs w:val="24"/>
              </w:rPr>
              <w:t>Защита персональных данных работника. Цифровые профили сотрудников</w:t>
            </w:r>
          </w:p>
          <w:p w14:paraId="67AEB135" w14:textId="77777777" w:rsidR="004851BD" w:rsidRPr="00D309B8" w:rsidRDefault="004851BD" w:rsidP="004851BD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Ответственность за нарушения законодательства о персональных данных. Штрафы за нарушения законодательства о персональных данных</w:t>
            </w:r>
          </w:p>
          <w:p w14:paraId="33D127D4" w14:textId="77777777" w:rsidR="004851BD" w:rsidRPr="00D309B8" w:rsidRDefault="004851BD" w:rsidP="004851BD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Правовые основы обработки персональных данных (не только 152-ФЗ!).</w:t>
            </w:r>
          </w:p>
          <w:p w14:paraId="79F1C73B" w14:textId="77777777" w:rsidR="004851BD" w:rsidRPr="00D309B8" w:rsidRDefault="004851BD" w:rsidP="004851BD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Документооборот, связанный с обработкой персональных данных: формы согласий, уведомлений и политик. Какие формулировки делают согласие неоспоримым, а какие – превращают его в фикцию.</w:t>
            </w:r>
          </w:p>
          <w:p w14:paraId="4B750CC2" w14:textId="77777777" w:rsidR="004851BD" w:rsidRPr="00D309B8" w:rsidRDefault="004851BD" w:rsidP="004851BD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Перечень документов, формируемых в целях защиты обработки персональных данных.</w:t>
            </w:r>
          </w:p>
          <w:p w14:paraId="64773EB9" w14:textId="77777777" w:rsidR="004851BD" w:rsidRPr="00D309B8" w:rsidRDefault="004851BD" w:rsidP="004851BD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Порядок получения и обработки согласия на обработку персональных данных.</w:t>
            </w:r>
          </w:p>
          <w:p w14:paraId="4DAE2DA7" w14:textId="77777777" w:rsidR="004851BD" w:rsidRPr="00D309B8" w:rsidRDefault="004851BD" w:rsidP="004851BD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Действия кадровой службы при нарушении режима конфиденциальности персональных данных.</w:t>
            </w:r>
          </w:p>
          <w:p w14:paraId="2E1A2F78" w14:textId="1C1C189B" w:rsidR="004851BD" w:rsidRPr="004851BD" w:rsidRDefault="004851BD" w:rsidP="004851BD">
            <w:pPr>
              <w:jc w:val="both"/>
              <w:rPr>
                <w:b/>
                <w:bCs/>
                <w:sz w:val="24"/>
                <w:szCs w:val="24"/>
              </w:rPr>
            </w:pPr>
            <w:r w:rsidRPr="004851BD">
              <w:rPr>
                <w:b/>
                <w:bCs/>
                <w:sz w:val="24"/>
                <w:szCs w:val="24"/>
              </w:rPr>
              <w:t>Новации-2026, анализ изменений, планируемых в 2027 году.</w:t>
            </w:r>
          </w:p>
          <w:p w14:paraId="3D9BD33B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Споры о выплатах </w:t>
            </w:r>
          </w:p>
          <w:p w14:paraId="1E034099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Новые дополнительные оплачиваемы отпуска 14 и 35 дней</w:t>
            </w:r>
          </w:p>
          <w:p w14:paraId="7DD1EFF7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Профсоюзный контроль – изменения в ТК РФ</w:t>
            </w:r>
          </w:p>
          <w:p w14:paraId="79EFD462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Новый МРОТ в 2027 году. Премии и надбавки «сверх» МРОТ. Обзор выплат, не входящих в МРОТ</w:t>
            </w:r>
          </w:p>
          <w:p w14:paraId="00B3A4F9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Трудовые договоры в МАХ</w:t>
            </w:r>
          </w:p>
          <w:p w14:paraId="06CC9131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Региональные праздники и источник финансирования</w:t>
            </w:r>
          </w:p>
          <w:p w14:paraId="70EAC922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Больничный совместителю после его увольнения</w:t>
            </w:r>
          </w:p>
          <w:p w14:paraId="7A331BDD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Праздничные дни и переносы в 2027 году</w:t>
            </w:r>
          </w:p>
          <w:p w14:paraId="15C0F548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Увольнение за хамство и нарушение субординации</w:t>
            </w:r>
          </w:p>
          <w:p w14:paraId="268E98B5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Новые квоты для участников СВО</w:t>
            </w:r>
          </w:p>
          <w:p w14:paraId="47853185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Обязательное обучение декретниц за счет работодателя</w:t>
            </w:r>
          </w:p>
          <w:p w14:paraId="5BC98605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Совещания, как сверхурочная работа</w:t>
            </w:r>
          </w:p>
          <w:p w14:paraId="5D274B53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Новые индикаторы риска для трудовых проверок</w:t>
            </w:r>
          </w:p>
          <w:p w14:paraId="4781A35E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Стажеры и стажировки</w:t>
            </w:r>
          </w:p>
          <w:p w14:paraId="53651C6C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Сверхурочка</w:t>
            </w:r>
            <w:proofErr w:type="spellEnd"/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». Лимиты х 2</w:t>
            </w:r>
          </w:p>
          <w:p w14:paraId="69003BD1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Актуальная судебная практика (2025–2026 гг.):</w:t>
            </w:r>
          </w:p>
          <w:p w14:paraId="49039FEF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Споры об увольнениях: типичные ошибки, ведущие к восстановлению работника.</w:t>
            </w:r>
          </w:p>
          <w:p w14:paraId="2B1B79F4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Признание электронного документооборота надлежащим доказательством в суде.</w:t>
            </w:r>
          </w:p>
          <w:p w14:paraId="58224F38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Переквалификация гражданско-правовых договоров в трудовые: критерии и риски.</w:t>
            </w:r>
          </w:p>
          <w:p w14:paraId="3745FF6C" w14:textId="77777777" w:rsidR="004851BD" w:rsidRDefault="004851BD" w:rsidP="00D309B8">
            <w:pPr>
              <w:numPr>
                <w:ilvl w:val="0"/>
                <w:numId w:val="30"/>
              </w:numPr>
              <w:jc w:val="both"/>
              <w:rPr>
                <w:sz w:val="24"/>
                <w:szCs w:val="24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Изменения законодательства о труде, новое в ТК РФ, обобщение судебной практики, разъяснения Роструда и Минтруда, актуальные на дату проведения</w:t>
            </w:r>
            <w:r>
              <w:rPr>
                <w:sz w:val="24"/>
                <w:szCs w:val="24"/>
              </w:rPr>
              <w:t>.</w:t>
            </w:r>
          </w:p>
          <w:p w14:paraId="1364912D" w14:textId="77777777" w:rsidR="004851BD" w:rsidRPr="004851BD" w:rsidRDefault="004851BD" w:rsidP="004851BD">
            <w:pPr>
              <w:jc w:val="both"/>
              <w:rPr>
                <w:b/>
                <w:bCs/>
                <w:sz w:val="24"/>
                <w:szCs w:val="24"/>
              </w:rPr>
            </w:pPr>
            <w:r w:rsidRPr="004851BD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Новое в выплате заработной платы согласно ТК РФ: </w:t>
            </w:r>
          </w:p>
          <w:p w14:paraId="14223501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Анализ различных систем оплаты труда: порядок закрепления в трудовом договоре, коллективном договоре, локальных нормативных актах. </w:t>
            </w:r>
          </w:p>
          <w:p w14:paraId="7F58300A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Требования к порядку выплаты заработной платы. Компенсация за нерабочие праздничные дни. </w:t>
            </w:r>
          </w:p>
          <w:p w14:paraId="7537F72D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Оплата праздничных дней входящих в состав отпуска. </w:t>
            </w:r>
          </w:p>
          <w:p w14:paraId="7F1269D0" w14:textId="77777777" w:rsidR="004851BD" w:rsidRPr="00D309B8" w:rsidRDefault="004851BD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309B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ЛНА по заработной плате</w:t>
            </w:r>
          </w:p>
          <w:p w14:paraId="4881A083" w14:textId="77777777" w:rsidR="008D0F88" w:rsidRPr="00D309B8" w:rsidRDefault="008D0F88" w:rsidP="00D309B8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33F001F4" w14:textId="1DDE3EF8" w:rsidR="004851BD" w:rsidRDefault="008D0F88" w:rsidP="00B95D37">
            <w:pPr>
              <w:textAlignment w:val="baseline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>
              <w:rPr>
                <w:bCs/>
                <w:i/>
              </w:rPr>
              <w:t>Лектор:</w:t>
            </w:r>
            <w:r w:rsidRPr="00D568A3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>Боярина М.В.</w:t>
            </w:r>
          </w:p>
        </w:tc>
      </w:tr>
      <w:tr w:rsidR="00B95D37" w:rsidRPr="00536726" w14:paraId="0AFD1772" w14:textId="77777777" w:rsidTr="009C0649">
        <w:tc>
          <w:tcPr>
            <w:tcW w:w="1589" w:type="dxa"/>
          </w:tcPr>
          <w:p w14:paraId="376E1569" w14:textId="009F15D1" w:rsidR="00D309B8" w:rsidRPr="00D309B8" w:rsidRDefault="00D309B8" w:rsidP="00D309B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309B8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Pr="00D309B8">
              <w:rPr>
                <w:rFonts w:asciiTheme="minorHAnsi" w:hAnsiTheme="minorHAnsi" w:cstheme="minorHAnsi"/>
                <w:b/>
                <w:sz w:val="24"/>
                <w:szCs w:val="24"/>
              </w:rPr>
              <w:t>.12.2026</w:t>
            </w:r>
          </w:p>
          <w:p w14:paraId="153820F5" w14:textId="77777777" w:rsidR="00D309B8" w:rsidRPr="00D309B8" w:rsidRDefault="00D309B8" w:rsidP="00D309B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555193E" w14:textId="77777777" w:rsidR="00D309B8" w:rsidRPr="00D309B8" w:rsidRDefault="00D309B8" w:rsidP="00D309B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CB628E1" w14:textId="77777777" w:rsidR="00D309B8" w:rsidRPr="00D309B8" w:rsidRDefault="00D309B8" w:rsidP="00D309B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1122764" w14:textId="034B12EA" w:rsidR="00B95D37" w:rsidRDefault="00D309B8" w:rsidP="00D309B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309B8">
              <w:rPr>
                <w:rFonts w:asciiTheme="minorHAnsi" w:hAnsiTheme="minorHAnsi" w:cstheme="minorHAnsi"/>
                <w:b/>
                <w:sz w:val="24"/>
                <w:szCs w:val="24"/>
              </w:rPr>
              <w:t>14.00-18.00</w:t>
            </w:r>
          </w:p>
        </w:tc>
        <w:tc>
          <w:tcPr>
            <w:tcW w:w="9327" w:type="dxa"/>
          </w:tcPr>
          <w:p w14:paraId="2D42B57D" w14:textId="7D09B9C6" w:rsidR="00D6070F" w:rsidRDefault="00965871" w:rsidP="00B95D37">
            <w:pPr>
              <w:textAlignment w:val="baseline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Бухгалтерская отчетность за 2026г.  Новшества 2027г</w:t>
            </w:r>
          </w:p>
          <w:p w14:paraId="3E872DF4" w14:textId="77777777" w:rsidR="00D309B8" w:rsidRDefault="00D309B8" w:rsidP="00B95D37">
            <w:pPr>
              <w:textAlignment w:val="baseline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</w:p>
          <w:p w14:paraId="6F5E34A1" w14:textId="285E94F2" w:rsidR="00D6070F" w:rsidRPr="00D6070F" w:rsidRDefault="00D6070F" w:rsidP="00D6070F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447" w:hanging="21"/>
              <w:contextualSpacing/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</w:pP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 xml:space="preserve">   Особенности подготовки годовой бухгалтерской отчётности за 202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>6</w:t>
            </w: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 xml:space="preserve"> в соответствии с ФСБУ4/2023:</w:t>
            </w:r>
          </w:p>
          <w:p w14:paraId="0C15FF00" w14:textId="334F5E4A" w:rsidR="00D6070F" w:rsidRPr="00D6070F" w:rsidRDefault="00D6070F" w:rsidP="00D6070F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contextualSpacing/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</w:pP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 xml:space="preserve">Минимальный перечень показателей, регулирующие величины, нетто оценка и зачёты.  </w:t>
            </w:r>
            <w:r w:rsidRPr="00D6070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eastAsia="en-US"/>
              </w:rPr>
              <w:t>Условия</w:t>
            </w: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 xml:space="preserve"> </w:t>
            </w:r>
            <w:r w:rsidRPr="00D6070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eastAsia="en-US"/>
              </w:rPr>
              <w:t>достоверности</w:t>
            </w: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 xml:space="preserve">.   </w:t>
            </w:r>
          </w:p>
          <w:p w14:paraId="42E455E0" w14:textId="77777777" w:rsidR="00D6070F" w:rsidRPr="00D6070F" w:rsidRDefault="00D6070F" w:rsidP="00D6070F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contextualSpacing/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</w:pP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 xml:space="preserve">Особенности формирования показателей отчетности.   </w:t>
            </w:r>
            <w:r w:rsidRPr="00D6070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eastAsia="en-US"/>
              </w:rPr>
              <w:t>Раскрытие</w:t>
            </w: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 xml:space="preserve"> </w:t>
            </w:r>
            <w:r w:rsidRPr="00D6070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eastAsia="en-US"/>
              </w:rPr>
              <w:t>финансовой</w:t>
            </w: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 xml:space="preserve"> </w:t>
            </w:r>
            <w:r w:rsidRPr="00D6070F"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eastAsia="en-US"/>
              </w:rPr>
              <w:t>информации.</w:t>
            </w:r>
          </w:p>
          <w:p w14:paraId="4CBF5907" w14:textId="77777777" w:rsidR="00D6070F" w:rsidRPr="00D6070F" w:rsidRDefault="00D6070F" w:rsidP="00D6070F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contextualSpacing/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</w:pPr>
            <w:r w:rsidRPr="00D6070F">
              <w:rPr>
                <w:rFonts w:asciiTheme="minorHAnsi" w:eastAsia="Calibri" w:hAnsiTheme="minorHAnsi" w:cstheme="minorHAnsi"/>
                <w:b/>
                <w:bCs/>
                <w:color w:val="006600"/>
                <w:sz w:val="21"/>
                <w:szCs w:val="21"/>
                <w:lang w:eastAsia="en-US"/>
              </w:rPr>
              <w:t>Обязательные</w:t>
            </w:r>
            <w:r w:rsidRPr="00D6070F">
              <w:rPr>
                <w:rFonts w:asciiTheme="minorHAnsi" w:eastAsia="Calibri" w:hAnsiTheme="minorHAnsi" w:cstheme="minorHAnsi"/>
                <w:color w:val="244061" w:themeColor="accent1" w:themeShade="80"/>
                <w:sz w:val="21"/>
                <w:szCs w:val="21"/>
                <w:lang w:eastAsia="en-US"/>
              </w:rPr>
              <w:t xml:space="preserve"> </w:t>
            </w: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>Пояснения к бухгалтерскому балансу и ОФР.</w:t>
            </w:r>
          </w:p>
          <w:p w14:paraId="63C73589" w14:textId="77777777" w:rsidR="00D6070F" w:rsidRPr="00D6070F" w:rsidRDefault="00D6070F" w:rsidP="00D6070F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851" w:hanging="425"/>
              <w:contextualSpacing/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</w:pPr>
            <w:r w:rsidRPr="00D6070F">
              <w:rPr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lang w:eastAsia="en-US"/>
              </w:rPr>
              <w:t>Обзор рекомендаций Минфина России, СРО ААС, БМЦ по  подготовке бухгалтерской отчетности.</w:t>
            </w:r>
          </w:p>
          <w:p w14:paraId="7A5B3629" w14:textId="616F56A7" w:rsidR="00D6070F" w:rsidRDefault="00911DB3" w:rsidP="00B95D37">
            <w:pPr>
              <w:textAlignment w:val="baseline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 w:rsidRPr="00911DB3"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Новые ФСБУ 9/2025 «Доходы», ФСБУ 10/2026 «Расходы»: готовимся к применению с 2027 года</w:t>
            </w:r>
          </w:p>
          <w:p w14:paraId="73B578FD" w14:textId="77777777" w:rsidR="00911DB3" w:rsidRPr="00911DB3" w:rsidRDefault="00911DB3" w:rsidP="00911DB3">
            <w:p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11DB3">
              <w:rPr>
                <w:rFonts w:asciiTheme="minorHAnsi" w:eastAsiaTheme="minorHAnsi" w:hAnsiTheme="minorHAnsi" w:cstheme="minorBidi"/>
                <w:b/>
                <w:color w:val="000000" w:themeColor="text1"/>
                <w:sz w:val="24"/>
                <w:szCs w:val="24"/>
                <w:lang w:eastAsia="en-US"/>
              </w:rPr>
              <w:t>ФСБУ 9/2025 «Доходы»</w:t>
            </w:r>
          </w:p>
          <w:p w14:paraId="13EF7BF9" w14:textId="77777777" w:rsidR="00911DB3" w:rsidRDefault="00911DB3" w:rsidP="00911DB3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ФСБУ 9/2025 «Доходы». Общие положения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</w:p>
          <w:p w14:paraId="6573AEE2" w14:textId="77777777" w:rsidR="00911DB3" w:rsidRDefault="00911DB3" w:rsidP="00911DB3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Выручка: признание и выручка «по мере готовности»</w:t>
            </w:r>
          </w:p>
          <w:p w14:paraId="2209137B" w14:textId="77777777" w:rsidR="00911DB3" w:rsidRDefault="00911DB3" w:rsidP="00911DB3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Оценка выручки</w:t>
            </w:r>
          </w:p>
          <w:p w14:paraId="513D276E" w14:textId="77777777" w:rsidR="00911DB3" w:rsidRDefault="00911DB3" w:rsidP="00911DB3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Раскрытие информации в бухгалтерской (финансовой) отчетности</w:t>
            </w:r>
          </w:p>
          <w:p w14:paraId="321E8752" w14:textId="77777777" w:rsidR="00911DB3" w:rsidRDefault="00911DB3" w:rsidP="00911DB3">
            <w:pPr>
              <w:pStyle w:val="af0"/>
              <w:numPr>
                <w:ilvl w:val="0"/>
                <w:numId w:val="10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Переход на учет доходов по ФСБУ 9/2025</w:t>
            </w:r>
          </w:p>
          <w:p w14:paraId="583A1EE4" w14:textId="77777777" w:rsidR="00911DB3" w:rsidRPr="00911DB3" w:rsidRDefault="00911DB3" w:rsidP="00911DB3">
            <w:p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11DB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911DB3">
              <w:rPr>
                <w:rFonts w:asciiTheme="minorHAnsi" w:eastAsiaTheme="minorHAnsi" w:hAnsiTheme="minorHAnsi" w:cstheme="minorBidi"/>
                <w:b/>
                <w:color w:val="000000" w:themeColor="text1"/>
                <w:sz w:val="24"/>
                <w:szCs w:val="24"/>
                <w:lang w:eastAsia="en-US"/>
              </w:rPr>
              <w:t>ФСБУ 10/2026 «Расходы»</w:t>
            </w:r>
          </w:p>
          <w:p w14:paraId="48C00351" w14:textId="77777777" w:rsidR="00911DB3" w:rsidRDefault="00911DB3" w:rsidP="00911DB3">
            <w:pPr>
              <w:pStyle w:val="af0"/>
              <w:numPr>
                <w:ilvl w:val="0"/>
                <w:numId w:val="1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Обновлённые понятия расходов и  критерии для структурирования расходов</w:t>
            </w:r>
          </w:p>
          <w:p w14:paraId="094C2940" w14:textId="77777777" w:rsidR="00911DB3" w:rsidRDefault="00911DB3" w:rsidP="00911DB3">
            <w:pPr>
              <w:pStyle w:val="af0"/>
              <w:numPr>
                <w:ilvl w:val="0"/>
                <w:numId w:val="1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</w:t>
            </w: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точнение порядка признания коммерческих и управленческих расходов</w:t>
            </w:r>
          </w:p>
          <w:p w14:paraId="49D7222A" w14:textId="77777777" w:rsidR="00911DB3" w:rsidRDefault="00911DB3" w:rsidP="00911DB3">
            <w:pPr>
              <w:pStyle w:val="af0"/>
              <w:numPr>
                <w:ilvl w:val="0"/>
                <w:numId w:val="1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Оценка расходов</w:t>
            </w:r>
          </w:p>
          <w:p w14:paraId="5D467BA6" w14:textId="77777777" w:rsidR="00911DB3" w:rsidRDefault="00911DB3" w:rsidP="00911DB3">
            <w:pPr>
              <w:pStyle w:val="af0"/>
              <w:numPr>
                <w:ilvl w:val="0"/>
                <w:numId w:val="1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</w:t>
            </w: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точнение правил списания и отражения некоторых видов расходов.</w:t>
            </w:r>
          </w:p>
          <w:p w14:paraId="740279B3" w14:textId="77777777" w:rsidR="00911DB3" w:rsidRPr="00E72103" w:rsidRDefault="00911DB3" w:rsidP="00911DB3">
            <w:pPr>
              <w:pStyle w:val="af0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7210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Переход на учет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расходов</w:t>
            </w:r>
            <w:r w:rsidRPr="00E7210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по ФСБУ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10</w:t>
            </w:r>
            <w:r w:rsidRPr="00E7210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/2025</w:t>
            </w:r>
          </w:p>
          <w:p w14:paraId="7CC49364" w14:textId="77777777" w:rsidR="00D6070F" w:rsidRDefault="00D6070F" w:rsidP="00B95D37">
            <w:pPr>
              <w:textAlignment w:val="baseline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</w:p>
          <w:p w14:paraId="3ADB4606" w14:textId="77777777" w:rsidR="00B95D37" w:rsidRDefault="00B95D37" w:rsidP="00B95D37">
            <w:pPr>
              <w:rPr>
                <w:bCs/>
                <w:i/>
              </w:rPr>
            </w:pPr>
            <w:r>
              <w:rPr>
                <w:bCs/>
                <w:i/>
              </w:rPr>
              <w:t xml:space="preserve">Лектор: Самарина </w:t>
            </w:r>
            <w:proofErr w:type="gramStart"/>
            <w:r>
              <w:rPr>
                <w:bCs/>
                <w:i/>
              </w:rPr>
              <w:t>И.М.</w:t>
            </w:r>
            <w:proofErr w:type="gramEnd"/>
          </w:p>
          <w:p w14:paraId="507DF3C1" w14:textId="59826871" w:rsidR="00EA6F89" w:rsidRPr="00AD22A6" w:rsidRDefault="00EA6F89" w:rsidP="00B95D37">
            <w:pPr>
              <w:rPr>
                <w:b/>
                <w:bCs/>
                <w:color w:val="C00000"/>
                <w:sz w:val="24"/>
                <w:szCs w:val="24"/>
              </w:rPr>
            </w:pPr>
          </w:p>
        </w:tc>
      </w:tr>
    </w:tbl>
    <w:p w14:paraId="6664378B" w14:textId="77777777" w:rsidR="00536726" w:rsidRDefault="00536726" w:rsidP="00792BFB">
      <w:pPr>
        <w:ind w:left="1276" w:hanging="1276"/>
        <w:rPr>
          <w:b/>
          <w:color w:val="000000" w:themeColor="text1"/>
          <w:sz w:val="24"/>
          <w:szCs w:val="24"/>
        </w:rPr>
      </w:pPr>
    </w:p>
    <w:p w14:paraId="625FA3CC" w14:textId="21E02C55" w:rsidR="00470447" w:rsidRDefault="00470447" w:rsidP="004704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Стоимость </w:t>
      </w:r>
      <w:r w:rsidR="00C63B08">
        <w:rPr>
          <w:b/>
          <w:color w:val="0000CC"/>
          <w:sz w:val="24"/>
          <w:szCs w:val="24"/>
        </w:rPr>
        <w:t>1</w:t>
      </w:r>
      <w:r w:rsidR="00EF0635">
        <w:rPr>
          <w:b/>
          <w:color w:val="0000CC"/>
          <w:sz w:val="24"/>
          <w:szCs w:val="24"/>
        </w:rPr>
        <w:t>70</w:t>
      </w:r>
      <w:r w:rsidR="008424F9">
        <w:rPr>
          <w:b/>
          <w:color w:val="0000CC"/>
          <w:sz w:val="24"/>
          <w:szCs w:val="24"/>
        </w:rPr>
        <w:t>00</w:t>
      </w:r>
      <w:r>
        <w:rPr>
          <w:b/>
          <w:sz w:val="24"/>
          <w:szCs w:val="24"/>
        </w:rPr>
        <w:t xml:space="preserve"> руб., НДС нет. Для постоянных клиентов -</w:t>
      </w:r>
      <w:r w:rsidR="008424F9">
        <w:rPr>
          <w:b/>
          <w:color w:val="FF0000"/>
          <w:sz w:val="24"/>
          <w:szCs w:val="24"/>
        </w:rPr>
        <w:t>1</w:t>
      </w:r>
      <w:r w:rsidR="00EF0635">
        <w:rPr>
          <w:b/>
          <w:color w:val="FF0000"/>
          <w:sz w:val="24"/>
          <w:szCs w:val="24"/>
        </w:rPr>
        <w:t>6</w:t>
      </w:r>
      <w:r w:rsidR="008424F9">
        <w:rPr>
          <w:b/>
          <w:color w:val="FF0000"/>
          <w:sz w:val="24"/>
          <w:szCs w:val="24"/>
        </w:rPr>
        <w:t>500</w:t>
      </w:r>
      <w:r>
        <w:rPr>
          <w:b/>
          <w:color w:val="FF0000"/>
          <w:sz w:val="24"/>
          <w:szCs w:val="24"/>
        </w:rPr>
        <w:t xml:space="preserve"> </w:t>
      </w:r>
      <w:r>
        <w:rPr>
          <w:b/>
          <w:sz w:val="24"/>
          <w:szCs w:val="24"/>
        </w:rPr>
        <w:t>руб. НДС нет.</w:t>
      </w:r>
    </w:p>
    <w:p w14:paraId="0A1BBAB4" w14:textId="77777777" w:rsidR="00B5786C" w:rsidRDefault="00B5786C" w:rsidP="00470447">
      <w:pPr>
        <w:jc w:val="both"/>
        <w:rPr>
          <w:b/>
          <w:sz w:val="22"/>
          <w:szCs w:val="22"/>
        </w:rPr>
      </w:pPr>
    </w:p>
    <w:p w14:paraId="64D64CF3" w14:textId="77777777" w:rsidR="00470447" w:rsidRPr="00FE1524" w:rsidRDefault="00470447" w:rsidP="0047044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FE1524">
        <w:rPr>
          <w:b/>
          <w:sz w:val="22"/>
          <w:szCs w:val="22"/>
          <w:u w:val="single"/>
        </w:rPr>
        <w:t>Реквизиты для оплаты:</w:t>
      </w:r>
      <w:r w:rsidRPr="00FE1524">
        <w:rPr>
          <w:sz w:val="22"/>
          <w:szCs w:val="22"/>
        </w:rPr>
        <w:t xml:space="preserve"> ЧОУ ДПО</w:t>
      </w:r>
      <w:r>
        <w:rPr>
          <w:sz w:val="22"/>
          <w:szCs w:val="22"/>
        </w:rPr>
        <w:t xml:space="preserve"> </w:t>
      </w:r>
      <w:r w:rsidRPr="00FE1524">
        <w:rPr>
          <w:sz w:val="22"/>
          <w:szCs w:val="22"/>
        </w:rPr>
        <w:t>«УЦ «Актив С» ИНН 5407263130 КПП 540601001 Р/с</w:t>
      </w:r>
      <w:r>
        <w:rPr>
          <w:sz w:val="22"/>
          <w:szCs w:val="22"/>
        </w:rPr>
        <w:t xml:space="preserve"> </w:t>
      </w:r>
      <w:r w:rsidRPr="00FE1524">
        <w:rPr>
          <w:sz w:val="22"/>
          <w:szCs w:val="22"/>
        </w:rPr>
        <w:t>40703810000400001947 Филиал «Центральный» Банка ВТБ (ПАО) в г. Москве , БИК 044525411</w:t>
      </w:r>
      <w:r>
        <w:rPr>
          <w:sz w:val="22"/>
          <w:szCs w:val="22"/>
        </w:rPr>
        <w:t xml:space="preserve"> </w:t>
      </w:r>
      <w:r w:rsidRPr="00FE1524">
        <w:rPr>
          <w:sz w:val="22"/>
          <w:szCs w:val="22"/>
        </w:rPr>
        <w:t>, к/сч</w:t>
      </w:r>
      <w:r>
        <w:rPr>
          <w:sz w:val="22"/>
          <w:szCs w:val="22"/>
        </w:rPr>
        <w:t xml:space="preserve"> </w:t>
      </w:r>
      <w:r w:rsidRPr="00FE1524">
        <w:rPr>
          <w:sz w:val="22"/>
          <w:szCs w:val="22"/>
        </w:rPr>
        <w:t>30101810145250000411</w:t>
      </w:r>
    </w:p>
    <w:p w14:paraId="0C530403" w14:textId="3A6068B0" w:rsidR="00470447" w:rsidRPr="00270BA0" w:rsidRDefault="00470447" w:rsidP="00470447">
      <w:pPr>
        <w:pStyle w:val="a7"/>
        <w:ind w:left="0"/>
        <w:rPr>
          <w:color w:val="000000" w:themeColor="text1"/>
          <w:szCs w:val="24"/>
        </w:rPr>
      </w:pPr>
      <w:r>
        <w:rPr>
          <w:szCs w:val="24"/>
        </w:rPr>
        <w:t xml:space="preserve">Назначение платежа: </w:t>
      </w:r>
      <w:r>
        <w:rPr>
          <w:b/>
          <w:i/>
          <w:szCs w:val="24"/>
          <w:u w:val="single"/>
        </w:rPr>
        <w:t xml:space="preserve">Оплата </w:t>
      </w:r>
      <w:proofErr w:type="gramStart"/>
      <w:r>
        <w:rPr>
          <w:b/>
          <w:i/>
          <w:szCs w:val="24"/>
          <w:u w:val="single"/>
        </w:rPr>
        <w:t>за услуги</w:t>
      </w:r>
      <w:proofErr w:type="gramEnd"/>
      <w:r>
        <w:rPr>
          <w:b/>
          <w:i/>
          <w:szCs w:val="24"/>
          <w:u w:val="single"/>
        </w:rPr>
        <w:t xml:space="preserve"> </w:t>
      </w:r>
      <w:proofErr w:type="gramStart"/>
      <w:r>
        <w:rPr>
          <w:b/>
          <w:i/>
          <w:szCs w:val="24"/>
          <w:u w:val="single"/>
        </w:rPr>
        <w:t>согласно письма</w:t>
      </w:r>
      <w:proofErr w:type="gramEnd"/>
      <w:r>
        <w:rPr>
          <w:b/>
          <w:i/>
          <w:szCs w:val="24"/>
          <w:u w:val="single"/>
        </w:rPr>
        <w:t xml:space="preserve"> </w:t>
      </w:r>
      <w:r w:rsidRPr="008513F4">
        <w:rPr>
          <w:b/>
          <w:i/>
          <w:szCs w:val="24"/>
          <w:u w:val="single"/>
        </w:rPr>
        <w:t>№</w:t>
      </w:r>
      <w:r w:rsidR="00B0751C">
        <w:rPr>
          <w:b/>
          <w:i/>
          <w:szCs w:val="24"/>
          <w:u w:val="single"/>
        </w:rPr>
        <w:t xml:space="preserve"> </w:t>
      </w:r>
      <w:r w:rsidR="009E4E9F">
        <w:rPr>
          <w:b/>
          <w:i/>
          <w:szCs w:val="24"/>
          <w:u w:val="single"/>
        </w:rPr>
        <w:t>СК-4</w:t>
      </w:r>
      <w:r w:rsidRPr="00270BA0">
        <w:rPr>
          <w:b/>
          <w:i/>
          <w:color w:val="000000" w:themeColor="text1"/>
          <w:szCs w:val="24"/>
          <w:u w:val="single"/>
        </w:rPr>
        <w:t xml:space="preserve"> от</w:t>
      </w:r>
      <w:r>
        <w:rPr>
          <w:b/>
          <w:i/>
          <w:color w:val="000000" w:themeColor="text1"/>
          <w:szCs w:val="24"/>
          <w:u w:val="single"/>
        </w:rPr>
        <w:t xml:space="preserve"> </w:t>
      </w:r>
      <w:r w:rsidR="009E4E9F">
        <w:rPr>
          <w:b/>
          <w:i/>
          <w:color w:val="000000" w:themeColor="text1"/>
          <w:szCs w:val="24"/>
          <w:u w:val="single"/>
        </w:rPr>
        <w:t>05</w:t>
      </w:r>
      <w:r>
        <w:rPr>
          <w:b/>
          <w:i/>
          <w:color w:val="000000" w:themeColor="text1"/>
          <w:szCs w:val="24"/>
          <w:u w:val="single"/>
        </w:rPr>
        <w:t>.</w:t>
      </w:r>
      <w:r w:rsidR="00EF0635">
        <w:rPr>
          <w:b/>
          <w:i/>
          <w:color w:val="000000" w:themeColor="text1"/>
          <w:szCs w:val="24"/>
          <w:u w:val="single"/>
        </w:rPr>
        <w:t>1</w:t>
      </w:r>
      <w:r w:rsidR="009E4E9F">
        <w:rPr>
          <w:b/>
          <w:i/>
          <w:color w:val="000000" w:themeColor="text1"/>
          <w:szCs w:val="24"/>
          <w:u w:val="single"/>
        </w:rPr>
        <w:t>1</w:t>
      </w:r>
      <w:r>
        <w:rPr>
          <w:b/>
          <w:i/>
          <w:color w:val="000000" w:themeColor="text1"/>
          <w:szCs w:val="24"/>
          <w:u w:val="single"/>
        </w:rPr>
        <w:t>.202</w:t>
      </w:r>
      <w:r w:rsidR="00B272B2">
        <w:rPr>
          <w:b/>
          <w:i/>
          <w:color w:val="000000" w:themeColor="text1"/>
          <w:szCs w:val="24"/>
          <w:u w:val="single"/>
        </w:rPr>
        <w:t>6</w:t>
      </w:r>
      <w:r w:rsidRPr="00270BA0">
        <w:rPr>
          <w:b/>
          <w:i/>
          <w:color w:val="000000" w:themeColor="text1"/>
          <w:szCs w:val="24"/>
          <w:u w:val="single"/>
        </w:rPr>
        <w:t>. НДС</w:t>
      </w:r>
      <w:r>
        <w:rPr>
          <w:b/>
          <w:i/>
          <w:color w:val="000000" w:themeColor="text1"/>
          <w:szCs w:val="24"/>
          <w:u w:val="single"/>
        </w:rPr>
        <w:t xml:space="preserve"> </w:t>
      </w:r>
      <w:r w:rsidRPr="00270BA0">
        <w:rPr>
          <w:b/>
          <w:i/>
          <w:color w:val="000000" w:themeColor="text1"/>
          <w:szCs w:val="24"/>
          <w:u w:val="single"/>
        </w:rPr>
        <w:t>нет</w:t>
      </w:r>
      <w:r w:rsidRPr="00270BA0">
        <w:rPr>
          <w:i/>
          <w:color w:val="000000" w:themeColor="text1"/>
          <w:szCs w:val="24"/>
          <w:u w:val="single"/>
        </w:rPr>
        <w:t>.</w:t>
      </w:r>
      <w:r>
        <w:rPr>
          <w:color w:val="000000" w:themeColor="text1"/>
          <w:szCs w:val="24"/>
        </w:rPr>
        <w:t xml:space="preserve"> </w:t>
      </w:r>
    </w:p>
    <w:p w14:paraId="67CD929F" w14:textId="77777777" w:rsidR="00470447" w:rsidRDefault="00470447" w:rsidP="00470447">
      <w:pPr>
        <w:jc w:val="center"/>
        <w:rPr>
          <w:b/>
          <w:sz w:val="16"/>
          <w:szCs w:val="16"/>
        </w:rPr>
      </w:pPr>
    </w:p>
    <w:p w14:paraId="547ECC0E" w14:textId="77777777" w:rsidR="00470447" w:rsidRDefault="00470447" w:rsidP="004704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ДОПОЛНИТЕЛЬНЫЕ ВОПРОСЫ И ОБЯЗА</w:t>
      </w:r>
      <w:r w:rsidR="00E509E7">
        <w:rPr>
          <w:b/>
          <w:sz w:val="24"/>
          <w:szCs w:val="24"/>
        </w:rPr>
        <w:t>ТЕЛЬНАЯ РЕГИСТРАЦИЯ ПО ТЕЛЕФОНУ</w:t>
      </w:r>
      <w:r>
        <w:rPr>
          <w:b/>
          <w:sz w:val="24"/>
          <w:szCs w:val="24"/>
        </w:rPr>
        <w:t>:</w:t>
      </w:r>
    </w:p>
    <w:p w14:paraId="1F671D50" w14:textId="77777777" w:rsidR="00470447" w:rsidRDefault="00470447" w:rsidP="00470447">
      <w:pPr>
        <w:pStyle w:val="ac"/>
        <w:widowControl/>
        <w:ind w:right="-109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8-913-914-45-45  </w:t>
      </w:r>
    </w:p>
    <w:p w14:paraId="51DC52F0" w14:textId="77777777" w:rsidR="00470447" w:rsidRPr="00D94F7C" w:rsidRDefault="00470447" w:rsidP="00470447">
      <w:pPr>
        <w:pStyle w:val="ac"/>
        <w:widowControl/>
        <w:ind w:right="-1091"/>
        <w:rPr>
          <w:rStyle w:val="aa"/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t>Е</w:t>
      </w:r>
      <w:r w:rsidRPr="00067F0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067F01"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US"/>
          </w:rPr>
          <w:t>manager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@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US"/>
          </w:rPr>
          <w:t>aktiv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-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US"/>
          </w:rPr>
          <w:t>c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.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US"/>
          </w:rPr>
          <w:t>ru</w:t>
        </w:r>
      </w:hyperlink>
      <w:r w:rsidRPr="00067F0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F01">
        <w:rPr>
          <w:rFonts w:ascii="Times New Roman" w:hAnsi="Times New Roman"/>
          <w:sz w:val="28"/>
          <w:szCs w:val="28"/>
        </w:rPr>
        <w:t xml:space="preserve">сайт: </w:t>
      </w:r>
      <w:hyperlink r:id="rId8" w:history="1"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GB"/>
          </w:rPr>
          <w:t>WWW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.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GB"/>
          </w:rPr>
          <w:t>AKTIV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-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GB"/>
          </w:rPr>
          <w:t>C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</w:rPr>
          <w:t>.</w:t>
        </w:r>
        <w:r w:rsidRPr="00067F01">
          <w:rPr>
            <w:rStyle w:val="aa"/>
            <w:rFonts w:ascii="Times New Roman" w:hAnsi="Times New Roman"/>
            <w:sz w:val="28"/>
            <w:szCs w:val="28"/>
            <w:u w:val="none"/>
            <w:lang w:val="en-GB"/>
          </w:rPr>
          <w:t>RU</w:t>
        </w:r>
      </w:hyperlink>
    </w:p>
    <w:p w14:paraId="0C66A8F7" w14:textId="77777777" w:rsidR="00536726" w:rsidRDefault="00536726" w:rsidP="00792BFB">
      <w:pPr>
        <w:ind w:left="1276" w:hanging="1276"/>
        <w:rPr>
          <w:b/>
          <w:color w:val="000000" w:themeColor="text1"/>
          <w:sz w:val="24"/>
          <w:szCs w:val="24"/>
        </w:rPr>
      </w:pPr>
    </w:p>
    <w:p w14:paraId="596CD529" w14:textId="77777777" w:rsidR="00536726" w:rsidRDefault="00536726" w:rsidP="00792BFB">
      <w:pPr>
        <w:ind w:left="1276" w:hanging="1276"/>
        <w:rPr>
          <w:b/>
          <w:color w:val="000000" w:themeColor="text1"/>
          <w:sz w:val="24"/>
          <w:szCs w:val="24"/>
        </w:rPr>
      </w:pPr>
    </w:p>
    <w:sectPr w:rsidR="00536726" w:rsidSect="0099016E">
      <w:pgSz w:w="11906" w:h="16838"/>
      <w:pgMar w:top="357" w:right="386" w:bottom="709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bertus Extra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87E"/>
    <w:multiLevelType w:val="hybridMultilevel"/>
    <w:tmpl w:val="7712558A"/>
    <w:lvl w:ilvl="0" w:tplc="0419000D">
      <w:start w:val="1"/>
      <w:numFmt w:val="bullet"/>
      <w:lvlText w:val=""/>
      <w:lvlJc w:val="left"/>
      <w:pPr>
        <w:ind w:left="8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" w15:restartNumberingAfterBreak="0">
    <w:nsid w:val="073C2F49"/>
    <w:multiLevelType w:val="hybridMultilevel"/>
    <w:tmpl w:val="81F0523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D7489"/>
    <w:multiLevelType w:val="hybridMultilevel"/>
    <w:tmpl w:val="D7567882"/>
    <w:lvl w:ilvl="0" w:tplc="CC6614FE">
      <w:start w:val="1"/>
      <w:numFmt w:val="bullet"/>
      <w:lvlText w:val="−"/>
      <w:lvlJc w:val="left"/>
      <w:pPr>
        <w:ind w:left="1854" w:hanging="360"/>
      </w:pPr>
      <w:rPr>
        <w:rFonts w:ascii="Aptos" w:hAnsi="Aptos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D876CBD"/>
    <w:multiLevelType w:val="hybridMultilevel"/>
    <w:tmpl w:val="E02A44B6"/>
    <w:lvl w:ilvl="0" w:tplc="0419000D">
      <w:start w:val="1"/>
      <w:numFmt w:val="bullet"/>
      <w:lvlText w:val=""/>
      <w:lvlJc w:val="left"/>
      <w:pPr>
        <w:ind w:left="89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4" w15:restartNumberingAfterBreak="0">
    <w:nsid w:val="20B31903"/>
    <w:multiLevelType w:val="hybridMultilevel"/>
    <w:tmpl w:val="CBB8D26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37A448F"/>
    <w:multiLevelType w:val="hybridMultilevel"/>
    <w:tmpl w:val="EE281D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05063"/>
    <w:multiLevelType w:val="hybridMultilevel"/>
    <w:tmpl w:val="0AEAF924"/>
    <w:lvl w:ilvl="0" w:tplc="D682EF9C">
      <w:start w:val="1"/>
      <w:numFmt w:val="bullet"/>
      <w:lvlText w:val="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  <w:b w:val="0"/>
        <w:color w:val="auto"/>
        <w:spacing w:val="-6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730CF"/>
    <w:multiLevelType w:val="hybridMultilevel"/>
    <w:tmpl w:val="0D721806"/>
    <w:lvl w:ilvl="0" w:tplc="0419000D">
      <w:start w:val="1"/>
      <w:numFmt w:val="bullet"/>
      <w:lvlText w:val=""/>
      <w:lvlJc w:val="left"/>
      <w:pPr>
        <w:tabs>
          <w:tab w:val="num" w:pos="-76"/>
        </w:tabs>
        <w:ind w:left="-76" w:hanging="284"/>
      </w:pPr>
      <w:rPr>
        <w:rFonts w:ascii="Wingdings" w:hAnsi="Wingdings" w:hint="default"/>
        <w:b/>
        <w:color w:val="000000" w:themeColor="text1"/>
      </w:rPr>
    </w:lvl>
    <w:lvl w:ilvl="1" w:tplc="FFFFFFFF">
      <w:start w:val="1"/>
      <w:numFmt w:val="bullet"/>
      <w:lvlText w:val="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2BA762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8055D4A"/>
    <w:multiLevelType w:val="hybridMultilevel"/>
    <w:tmpl w:val="3424D23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33DB0"/>
    <w:multiLevelType w:val="multilevel"/>
    <w:tmpl w:val="1E70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3C1B1DC0"/>
    <w:multiLevelType w:val="hybridMultilevel"/>
    <w:tmpl w:val="FEBE5752"/>
    <w:lvl w:ilvl="0" w:tplc="729EB568">
      <w:start w:val="1"/>
      <w:numFmt w:val="bullet"/>
      <w:lvlText w:val=""/>
      <w:lvlJc w:val="left"/>
      <w:pPr>
        <w:ind w:left="1245" w:hanging="360"/>
      </w:pPr>
      <w:rPr>
        <w:rFonts w:ascii="Wingdings" w:hAnsi="Wingdings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E1A72"/>
    <w:multiLevelType w:val="hybridMultilevel"/>
    <w:tmpl w:val="5972CC74"/>
    <w:lvl w:ilvl="0" w:tplc="041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3" w15:restartNumberingAfterBreak="0">
    <w:nsid w:val="47803B42"/>
    <w:multiLevelType w:val="hybridMultilevel"/>
    <w:tmpl w:val="2FF2BA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C911E5"/>
    <w:multiLevelType w:val="multilevel"/>
    <w:tmpl w:val="A7840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eastAsia="Times New Roman" w:hint="default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3904EB"/>
    <w:multiLevelType w:val="hybridMultilevel"/>
    <w:tmpl w:val="FFD8935E"/>
    <w:lvl w:ilvl="0" w:tplc="E0E8CEA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  <w:spacing w:val="-6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1514C58"/>
    <w:multiLevelType w:val="hybridMultilevel"/>
    <w:tmpl w:val="2B70E984"/>
    <w:lvl w:ilvl="0" w:tplc="729EB5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40720E"/>
    <w:multiLevelType w:val="hybridMultilevel"/>
    <w:tmpl w:val="AC908E2A"/>
    <w:lvl w:ilvl="0" w:tplc="424607DA">
      <w:start w:val="1"/>
      <w:numFmt w:val="decimal"/>
      <w:lvlText w:val="%1."/>
      <w:lvlJc w:val="left"/>
      <w:pPr>
        <w:ind w:left="5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18" w15:restartNumberingAfterBreak="0">
    <w:nsid w:val="55F447DC"/>
    <w:multiLevelType w:val="multilevel"/>
    <w:tmpl w:val="0316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8F6B00"/>
    <w:multiLevelType w:val="hybridMultilevel"/>
    <w:tmpl w:val="9F8C2A0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929A4"/>
    <w:multiLevelType w:val="hybridMultilevel"/>
    <w:tmpl w:val="4B86EC0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171A9F"/>
    <w:multiLevelType w:val="hybridMultilevel"/>
    <w:tmpl w:val="FE48BB54"/>
    <w:lvl w:ilvl="0" w:tplc="160E6BD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769B2"/>
    <w:multiLevelType w:val="hybridMultilevel"/>
    <w:tmpl w:val="C28E33AA"/>
    <w:lvl w:ilvl="0" w:tplc="0419000D">
      <w:start w:val="1"/>
      <w:numFmt w:val="bullet"/>
      <w:lvlText w:val=""/>
      <w:lvlJc w:val="left"/>
      <w:pPr>
        <w:tabs>
          <w:tab w:val="num" w:pos="-76"/>
        </w:tabs>
        <w:ind w:left="-76" w:hanging="284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73705BF3"/>
    <w:multiLevelType w:val="multilevel"/>
    <w:tmpl w:val="7F86B64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66F5F12"/>
    <w:multiLevelType w:val="hybridMultilevel"/>
    <w:tmpl w:val="19342298"/>
    <w:lvl w:ilvl="0" w:tplc="09AC57E4">
      <w:start w:val="1"/>
      <w:numFmt w:val="bullet"/>
      <w:lvlText w:val="‒"/>
      <w:lvlJc w:val="left"/>
      <w:pPr>
        <w:ind w:left="12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7AF56BDF"/>
    <w:multiLevelType w:val="hybridMultilevel"/>
    <w:tmpl w:val="F998E56A"/>
    <w:lvl w:ilvl="0" w:tplc="B5B8C8B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</w:rPr>
    </w:lvl>
    <w:lvl w:ilvl="1" w:tplc="93246716">
      <w:start w:val="1"/>
      <w:numFmt w:val="bullet"/>
      <w:lvlText w:val="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6" w15:restartNumberingAfterBreak="0">
    <w:nsid w:val="7C8546BD"/>
    <w:multiLevelType w:val="hybridMultilevel"/>
    <w:tmpl w:val="05AE2D54"/>
    <w:lvl w:ilvl="0" w:tplc="160E6B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C7163"/>
    <w:multiLevelType w:val="hybridMultilevel"/>
    <w:tmpl w:val="42D44F5A"/>
    <w:lvl w:ilvl="0" w:tplc="041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8" w15:restartNumberingAfterBreak="0">
    <w:nsid w:val="7F872CE7"/>
    <w:multiLevelType w:val="hybridMultilevel"/>
    <w:tmpl w:val="331AE5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9497">
    <w:abstractNumId w:val="20"/>
  </w:num>
  <w:num w:numId="2" w16cid:durableId="486897871">
    <w:abstractNumId w:val="15"/>
  </w:num>
  <w:num w:numId="3" w16cid:durableId="1123427653">
    <w:abstractNumId w:val="20"/>
  </w:num>
  <w:num w:numId="4" w16cid:durableId="770049781">
    <w:abstractNumId w:val="5"/>
  </w:num>
  <w:num w:numId="5" w16cid:durableId="1225680763">
    <w:abstractNumId w:val="28"/>
  </w:num>
  <w:num w:numId="6" w16cid:durableId="525563520">
    <w:abstractNumId w:val="19"/>
  </w:num>
  <w:num w:numId="7" w16cid:durableId="819349524">
    <w:abstractNumId w:val="9"/>
  </w:num>
  <w:num w:numId="8" w16cid:durableId="560866499">
    <w:abstractNumId w:val="23"/>
  </w:num>
  <w:num w:numId="9" w16cid:durableId="1047993150">
    <w:abstractNumId w:val="1"/>
  </w:num>
  <w:num w:numId="10" w16cid:durableId="1141389255">
    <w:abstractNumId w:val="15"/>
  </w:num>
  <w:num w:numId="11" w16cid:durableId="214661726">
    <w:abstractNumId w:val="13"/>
  </w:num>
  <w:num w:numId="12" w16cid:durableId="1162625923">
    <w:abstractNumId w:val="10"/>
  </w:num>
  <w:num w:numId="13" w16cid:durableId="1739093255">
    <w:abstractNumId w:val="25"/>
  </w:num>
  <w:num w:numId="14" w16cid:durableId="542520426">
    <w:abstractNumId w:val="7"/>
  </w:num>
  <w:num w:numId="15" w16cid:durableId="1243640031">
    <w:abstractNumId w:val="4"/>
  </w:num>
  <w:num w:numId="16" w16cid:durableId="1601328101">
    <w:abstractNumId w:val="16"/>
  </w:num>
  <w:num w:numId="17" w16cid:durableId="447821716">
    <w:abstractNumId w:val="22"/>
  </w:num>
  <w:num w:numId="18" w16cid:durableId="973365485">
    <w:abstractNumId w:val="21"/>
  </w:num>
  <w:num w:numId="19" w16cid:durableId="922681762">
    <w:abstractNumId w:val="26"/>
  </w:num>
  <w:num w:numId="20" w16cid:durableId="692194217">
    <w:abstractNumId w:val="6"/>
  </w:num>
  <w:num w:numId="21" w16cid:durableId="14941051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06712659">
    <w:abstractNumId w:val="2"/>
  </w:num>
  <w:num w:numId="23" w16cid:durableId="839085149">
    <w:abstractNumId w:val="24"/>
  </w:num>
  <w:num w:numId="24" w16cid:durableId="1200967753">
    <w:abstractNumId w:val="11"/>
  </w:num>
  <w:num w:numId="25" w16cid:durableId="1364205635">
    <w:abstractNumId w:val="18"/>
  </w:num>
  <w:num w:numId="26" w16cid:durableId="1971126755">
    <w:abstractNumId w:val="0"/>
  </w:num>
  <w:num w:numId="27" w16cid:durableId="578908053">
    <w:abstractNumId w:val="14"/>
  </w:num>
  <w:num w:numId="28" w16cid:durableId="179903831">
    <w:abstractNumId w:val="12"/>
  </w:num>
  <w:num w:numId="29" w16cid:durableId="655378102">
    <w:abstractNumId w:val="27"/>
  </w:num>
  <w:num w:numId="30" w16cid:durableId="1541891232">
    <w:abstractNumId w:val="3"/>
  </w:num>
  <w:num w:numId="31" w16cid:durableId="1641837633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42"/>
    <w:rsid w:val="000006F2"/>
    <w:rsid w:val="0000355A"/>
    <w:rsid w:val="0000476E"/>
    <w:rsid w:val="0001217F"/>
    <w:rsid w:val="00014D18"/>
    <w:rsid w:val="0001592E"/>
    <w:rsid w:val="000173A7"/>
    <w:rsid w:val="000219FC"/>
    <w:rsid w:val="00022CD2"/>
    <w:rsid w:val="00025448"/>
    <w:rsid w:val="00025905"/>
    <w:rsid w:val="000268C8"/>
    <w:rsid w:val="0002700D"/>
    <w:rsid w:val="00031901"/>
    <w:rsid w:val="00032BA2"/>
    <w:rsid w:val="000332C1"/>
    <w:rsid w:val="00035AF5"/>
    <w:rsid w:val="0003607A"/>
    <w:rsid w:val="0004034F"/>
    <w:rsid w:val="00043A3B"/>
    <w:rsid w:val="00044F2A"/>
    <w:rsid w:val="00045701"/>
    <w:rsid w:val="00045847"/>
    <w:rsid w:val="00045BEB"/>
    <w:rsid w:val="0004705E"/>
    <w:rsid w:val="00053E27"/>
    <w:rsid w:val="000544C0"/>
    <w:rsid w:val="00066DEE"/>
    <w:rsid w:val="0006714D"/>
    <w:rsid w:val="0006777E"/>
    <w:rsid w:val="00067B48"/>
    <w:rsid w:val="00067F01"/>
    <w:rsid w:val="00073255"/>
    <w:rsid w:val="00074052"/>
    <w:rsid w:val="00075025"/>
    <w:rsid w:val="00076E03"/>
    <w:rsid w:val="0007741D"/>
    <w:rsid w:val="00077464"/>
    <w:rsid w:val="00077F7D"/>
    <w:rsid w:val="00081418"/>
    <w:rsid w:val="00081E03"/>
    <w:rsid w:val="0008799E"/>
    <w:rsid w:val="00087AD1"/>
    <w:rsid w:val="00090713"/>
    <w:rsid w:val="00090D9A"/>
    <w:rsid w:val="00091139"/>
    <w:rsid w:val="0009231F"/>
    <w:rsid w:val="00095525"/>
    <w:rsid w:val="00095974"/>
    <w:rsid w:val="000A0A06"/>
    <w:rsid w:val="000A488A"/>
    <w:rsid w:val="000A5A97"/>
    <w:rsid w:val="000B14FE"/>
    <w:rsid w:val="000B19F8"/>
    <w:rsid w:val="000B3428"/>
    <w:rsid w:val="000B453D"/>
    <w:rsid w:val="000B5AE8"/>
    <w:rsid w:val="000C1B9B"/>
    <w:rsid w:val="000C3C21"/>
    <w:rsid w:val="000C60FF"/>
    <w:rsid w:val="000C6647"/>
    <w:rsid w:val="000C6914"/>
    <w:rsid w:val="000C76E7"/>
    <w:rsid w:val="000D0C05"/>
    <w:rsid w:val="000D1551"/>
    <w:rsid w:val="000D4086"/>
    <w:rsid w:val="000D450D"/>
    <w:rsid w:val="000D47B3"/>
    <w:rsid w:val="000E0068"/>
    <w:rsid w:val="000E09B9"/>
    <w:rsid w:val="000E72E1"/>
    <w:rsid w:val="000F28C1"/>
    <w:rsid w:val="000F3C9B"/>
    <w:rsid w:val="000F7784"/>
    <w:rsid w:val="00100E96"/>
    <w:rsid w:val="00102C52"/>
    <w:rsid w:val="00104CD0"/>
    <w:rsid w:val="00104E40"/>
    <w:rsid w:val="001063CE"/>
    <w:rsid w:val="001142B8"/>
    <w:rsid w:val="00117D14"/>
    <w:rsid w:val="00120DD9"/>
    <w:rsid w:val="00121390"/>
    <w:rsid w:val="00121CBF"/>
    <w:rsid w:val="0012420C"/>
    <w:rsid w:val="00124903"/>
    <w:rsid w:val="00126FC3"/>
    <w:rsid w:val="00130CFD"/>
    <w:rsid w:val="00134B39"/>
    <w:rsid w:val="00135561"/>
    <w:rsid w:val="001374CB"/>
    <w:rsid w:val="001377B7"/>
    <w:rsid w:val="001378E4"/>
    <w:rsid w:val="00137D1A"/>
    <w:rsid w:val="00141AAE"/>
    <w:rsid w:val="00141D5B"/>
    <w:rsid w:val="00143DF3"/>
    <w:rsid w:val="00144553"/>
    <w:rsid w:val="001451A4"/>
    <w:rsid w:val="0014536E"/>
    <w:rsid w:val="001504CB"/>
    <w:rsid w:val="001515D2"/>
    <w:rsid w:val="00151EDE"/>
    <w:rsid w:val="00154E66"/>
    <w:rsid w:val="00160F77"/>
    <w:rsid w:val="00163373"/>
    <w:rsid w:val="00163DD0"/>
    <w:rsid w:val="00164BEB"/>
    <w:rsid w:val="00164F96"/>
    <w:rsid w:val="00166C94"/>
    <w:rsid w:val="001679A2"/>
    <w:rsid w:val="00167E82"/>
    <w:rsid w:val="001709E0"/>
    <w:rsid w:val="00172E1E"/>
    <w:rsid w:val="001748F2"/>
    <w:rsid w:val="0017519D"/>
    <w:rsid w:val="0017587B"/>
    <w:rsid w:val="00185569"/>
    <w:rsid w:val="001909DC"/>
    <w:rsid w:val="00190F95"/>
    <w:rsid w:val="00191C46"/>
    <w:rsid w:val="0019343F"/>
    <w:rsid w:val="00193B5B"/>
    <w:rsid w:val="001A13BE"/>
    <w:rsid w:val="001A18F5"/>
    <w:rsid w:val="001A5561"/>
    <w:rsid w:val="001A5CF4"/>
    <w:rsid w:val="001A7840"/>
    <w:rsid w:val="001B20EC"/>
    <w:rsid w:val="001B63AB"/>
    <w:rsid w:val="001B6F32"/>
    <w:rsid w:val="001C3D87"/>
    <w:rsid w:val="001C58E4"/>
    <w:rsid w:val="001C5CB2"/>
    <w:rsid w:val="001D1325"/>
    <w:rsid w:val="001D5122"/>
    <w:rsid w:val="001D6EF9"/>
    <w:rsid w:val="001D73AF"/>
    <w:rsid w:val="001E006E"/>
    <w:rsid w:val="001E1AE9"/>
    <w:rsid w:val="001E1FDA"/>
    <w:rsid w:val="001E41CA"/>
    <w:rsid w:val="001F0939"/>
    <w:rsid w:val="001F1198"/>
    <w:rsid w:val="001F2622"/>
    <w:rsid w:val="001F71B4"/>
    <w:rsid w:val="001F76B6"/>
    <w:rsid w:val="001F7B82"/>
    <w:rsid w:val="002002A1"/>
    <w:rsid w:val="00201413"/>
    <w:rsid w:val="0020216E"/>
    <w:rsid w:val="0020385F"/>
    <w:rsid w:val="002044E3"/>
    <w:rsid w:val="00205C3D"/>
    <w:rsid w:val="00212834"/>
    <w:rsid w:val="002141C4"/>
    <w:rsid w:val="00214AB0"/>
    <w:rsid w:val="00215130"/>
    <w:rsid w:val="00223493"/>
    <w:rsid w:val="00231F97"/>
    <w:rsid w:val="00235B03"/>
    <w:rsid w:val="0023652A"/>
    <w:rsid w:val="00240531"/>
    <w:rsid w:val="00240689"/>
    <w:rsid w:val="002435D5"/>
    <w:rsid w:val="00245B8B"/>
    <w:rsid w:val="00245FCA"/>
    <w:rsid w:val="002469FE"/>
    <w:rsid w:val="0025081A"/>
    <w:rsid w:val="002563E7"/>
    <w:rsid w:val="002574CD"/>
    <w:rsid w:val="002610CF"/>
    <w:rsid w:val="002616EE"/>
    <w:rsid w:val="002639C8"/>
    <w:rsid w:val="002648F1"/>
    <w:rsid w:val="00265613"/>
    <w:rsid w:val="002668A7"/>
    <w:rsid w:val="00270BA0"/>
    <w:rsid w:val="00272446"/>
    <w:rsid w:val="002733BF"/>
    <w:rsid w:val="002762D2"/>
    <w:rsid w:val="00280F5A"/>
    <w:rsid w:val="00282AD9"/>
    <w:rsid w:val="002834D3"/>
    <w:rsid w:val="00283D19"/>
    <w:rsid w:val="00291F0E"/>
    <w:rsid w:val="00292785"/>
    <w:rsid w:val="002A1086"/>
    <w:rsid w:val="002A494A"/>
    <w:rsid w:val="002A7705"/>
    <w:rsid w:val="002B0477"/>
    <w:rsid w:val="002B1409"/>
    <w:rsid w:val="002B1A75"/>
    <w:rsid w:val="002B2B36"/>
    <w:rsid w:val="002B5C1F"/>
    <w:rsid w:val="002C0742"/>
    <w:rsid w:val="002C4479"/>
    <w:rsid w:val="002D2888"/>
    <w:rsid w:val="002D3B72"/>
    <w:rsid w:val="002D4C4A"/>
    <w:rsid w:val="002D5765"/>
    <w:rsid w:val="002D664E"/>
    <w:rsid w:val="002E1DFD"/>
    <w:rsid w:val="002E2A74"/>
    <w:rsid w:val="002E418C"/>
    <w:rsid w:val="002E6049"/>
    <w:rsid w:val="002F1F32"/>
    <w:rsid w:val="002F33F8"/>
    <w:rsid w:val="002F4022"/>
    <w:rsid w:val="002F598E"/>
    <w:rsid w:val="002F5F72"/>
    <w:rsid w:val="00300EE5"/>
    <w:rsid w:val="00301031"/>
    <w:rsid w:val="00302881"/>
    <w:rsid w:val="003039BD"/>
    <w:rsid w:val="00310234"/>
    <w:rsid w:val="003118BF"/>
    <w:rsid w:val="003144BD"/>
    <w:rsid w:val="00314C2F"/>
    <w:rsid w:val="003152E3"/>
    <w:rsid w:val="00315428"/>
    <w:rsid w:val="003166E0"/>
    <w:rsid w:val="00321D24"/>
    <w:rsid w:val="00324733"/>
    <w:rsid w:val="00324C23"/>
    <w:rsid w:val="0032619E"/>
    <w:rsid w:val="003315F0"/>
    <w:rsid w:val="00332187"/>
    <w:rsid w:val="00332945"/>
    <w:rsid w:val="00332BE7"/>
    <w:rsid w:val="00333C65"/>
    <w:rsid w:val="00340335"/>
    <w:rsid w:val="003431B2"/>
    <w:rsid w:val="00345003"/>
    <w:rsid w:val="0034716D"/>
    <w:rsid w:val="00351A85"/>
    <w:rsid w:val="00354F47"/>
    <w:rsid w:val="003551E5"/>
    <w:rsid w:val="00355DFC"/>
    <w:rsid w:val="00360AC9"/>
    <w:rsid w:val="003640C9"/>
    <w:rsid w:val="0036425A"/>
    <w:rsid w:val="00364340"/>
    <w:rsid w:val="00370010"/>
    <w:rsid w:val="00372CCA"/>
    <w:rsid w:val="00372DB5"/>
    <w:rsid w:val="00373155"/>
    <w:rsid w:val="003742E0"/>
    <w:rsid w:val="00381165"/>
    <w:rsid w:val="003815E5"/>
    <w:rsid w:val="003816D8"/>
    <w:rsid w:val="00381903"/>
    <w:rsid w:val="003837B1"/>
    <w:rsid w:val="00385127"/>
    <w:rsid w:val="00385E3B"/>
    <w:rsid w:val="00385E57"/>
    <w:rsid w:val="0038644F"/>
    <w:rsid w:val="00386656"/>
    <w:rsid w:val="0038697C"/>
    <w:rsid w:val="00386B52"/>
    <w:rsid w:val="003878D6"/>
    <w:rsid w:val="003902A8"/>
    <w:rsid w:val="00391FEE"/>
    <w:rsid w:val="00392F7A"/>
    <w:rsid w:val="00392F8D"/>
    <w:rsid w:val="003933B3"/>
    <w:rsid w:val="00395B5C"/>
    <w:rsid w:val="003A039E"/>
    <w:rsid w:val="003A07F3"/>
    <w:rsid w:val="003A262F"/>
    <w:rsid w:val="003A2821"/>
    <w:rsid w:val="003A4024"/>
    <w:rsid w:val="003A4CFD"/>
    <w:rsid w:val="003B25A5"/>
    <w:rsid w:val="003B26E7"/>
    <w:rsid w:val="003B330B"/>
    <w:rsid w:val="003B3761"/>
    <w:rsid w:val="003B667B"/>
    <w:rsid w:val="003C463E"/>
    <w:rsid w:val="003D2743"/>
    <w:rsid w:val="003D366E"/>
    <w:rsid w:val="003D3B10"/>
    <w:rsid w:val="003D3BF6"/>
    <w:rsid w:val="003D6CE2"/>
    <w:rsid w:val="003D7065"/>
    <w:rsid w:val="003E0180"/>
    <w:rsid w:val="003E2F86"/>
    <w:rsid w:val="003E38E2"/>
    <w:rsid w:val="003E4667"/>
    <w:rsid w:val="003E5F04"/>
    <w:rsid w:val="003E75C4"/>
    <w:rsid w:val="003E762B"/>
    <w:rsid w:val="003E7AC8"/>
    <w:rsid w:val="003F00FF"/>
    <w:rsid w:val="0040197F"/>
    <w:rsid w:val="00403F52"/>
    <w:rsid w:val="00404BF0"/>
    <w:rsid w:val="0040622F"/>
    <w:rsid w:val="00411BDF"/>
    <w:rsid w:val="0041209B"/>
    <w:rsid w:val="00414BA1"/>
    <w:rsid w:val="00416565"/>
    <w:rsid w:val="00416C42"/>
    <w:rsid w:val="0042020F"/>
    <w:rsid w:val="00421EDF"/>
    <w:rsid w:val="0042270B"/>
    <w:rsid w:val="0042396E"/>
    <w:rsid w:val="00424557"/>
    <w:rsid w:val="00424B7B"/>
    <w:rsid w:val="00426397"/>
    <w:rsid w:val="00427B87"/>
    <w:rsid w:val="0043032F"/>
    <w:rsid w:val="0043623F"/>
    <w:rsid w:val="00442E60"/>
    <w:rsid w:val="004440A2"/>
    <w:rsid w:val="00450215"/>
    <w:rsid w:val="004509E7"/>
    <w:rsid w:val="00450A81"/>
    <w:rsid w:val="00450E51"/>
    <w:rsid w:val="00451133"/>
    <w:rsid w:val="004511F1"/>
    <w:rsid w:val="0045396A"/>
    <w:rsid w:val="00453F6A"/>
    <w:rsid w:val="00456E54"/>
    <w:rsid w:val="00460D61"/>
    <w:rsid w:val="00460F90"/>
    <w:rsid w:val="00461F5B"/>
    <w:rsid w:val="004637DC"/>
    <w:rsid w:val="0046438D"/>
    <w:rsid w:val="0046505F"/>
    <w:rsid w:val="00470447"/>
    <w:rsid w:val="004715B5"/>
    <w:rsid w:val="004735CB"/>
    <w:rsid w:val="00476077"/>
    <w:rsid w:val="0047749E"/>
    <w:rsid w:val="00477ABB"/>
    <w:rsid w:val="00482C9D"/>
    <w:rsid w:val="00483526"/>
    <w:rsid w:val="00484203"/>
    <w:rsid w:val="004845FB"/>
    <w:rsid w:val="004851BD"/>
    <w:rsid w:val="004853F3"/>
    <w:rsid w:val="00487EA6"/>
    <w:rsid w:val="0049008C"/>
    <w:rsid w:val="00496636"/>
    <w:rsid w:val="004A08B2"/>
    <w:rsid w:val="004A12B2"/>
    <w:rsid w:val="004A22C5"/>
    <w:rsid w:val="004A5ECA"/>
    <w:rsid w:val="004B2092"/>
    <w:rsid w:val="004B2138"/>
    <w:rsid w:val="004B582C"/>
    <w:rsid w:val="004C118C"/>
    <w:rsid w:val="004C12F6"/>
    <w:rsid w:val="004C4C97"/>
    <w:rsid w:val="004C545A"/>
    <w:rsid w:val="004C6CFD"/>
    <w:rsid w:val="004C6D3B"/>
    <w:rsid w:val="004C710D"/>
    <w:rsid w:val="004C7C2C"/>
    <w:rsid w:val="004D3CC2"/>
    <w:rsid w:val="004D6F22"/>
    <w:rsid w:val="004D74CD"/>
    <w:rsid w:val="004D7E7A"/>
    <w:rsid w:val="004E186D"/>
    <w:rsid w:val="004E2347"/>
    <w:rsid w:val="004E6809"/>
    <w:rsid w:val="004E75DD"/>
    <w:rsid w:val="004F086B"/>
    <w:rsid w:val="004F282E"/>
    <w:rsid w:val="004F3537"/>
    <w:rsid w:val="004F4080"/>
    <w:rsid w:val="004F69C4"/>
    <w:rsid w:val="004F6CF4"/>
    <w:rsid w:val="00500FC1"/>
    <w:rsid w:val="005035F7"/>
    <w:rsid w:val="00503EED"/>
    <w:rsid w:val="005047AB"/>
    <w:rsid w:val="00506678"/>
    <w:rsid w:val="00507E53"/>
    <w:rsid w:val="00512665"/>
    <w:rsid w:val="0051427A"/>
    <w:rsid w:val="00516422"/>
    <w:rsid w:val="0052004F"/>
    <w:rsid w:val="005203D9"/>
    <w:rsid w:val="00524D10"/>
    <w:rsid w:val="00526EE9"/>
    <w:rsid w:val="00530787"/>
    <w:rsid w:val="005309B5"/>
    <w:rsid w:val="00531E21"/>
    <w:rsid w:val="00532260"/>
    <w:rsid w:val="00536726"/>
    <w:rsid w:val="00536E36"/>
    <w:rsid w:val="00542FDD"/>
    <w:rsid w:val="00543549"/>
    <w:rsid w:val="00543A66"/>
    <w:rsid w:val="00545B86"/>
    <w:rsid w:val="00550FD7"/>
    <w:rsid w:val="00551062"/>
    <w:rsid w:val="0055206E"/>
    <w:rsid w:val="00553F49"/>
    <w:rsid w:val="00554361"/>
    <w:rsid w:val="005563FB"/>
    <w:rsid w:val="00560346"/>
    <w:rsid w:val="00562E9B"/>
    <w:rsid w:val="00563120"/>
    <w:rsid w:val="00570EBA"/>
    <w:rsid w:val="00571916"/>
    <w:rsid w:val="005734C4"/>
    <w:rsid w:val="00573F49"/>
    <w:rsid w:val="005770DF"/>
    <w:rsid w:val="00577A1A"/>
    <w:rsid w:val="00577D4D"/>
    <w:rsid w:val="00585B2E"/>
    <w:rsid w:val="0058641F"/>
    <w:rsid w:val="00590EED"/>
    <w:rsid w:val="00594048"/>
    <w:rsid w:val="00595709"/>
    <w:rsid w:val="005957F2"/>
    <w:rsid w:val="005A0ACF"/>
    <w:rsid w:val="005A0DD6"/>
    <w:rsid w:val="005A1F9E"/>
    <w:rsid w:val="005A57AB"/>
    <w:rsid w:val="005A5FCA"/>
    <w:rsid w:val="005A74C3"/>
    <w:rsid w:val="005B4679"/>
    <w:rsid w:val="005B4F95"/>
    <w:rsid w:val="005C0C1C"/>
    <w:rsid w:val="005C23A5"/>
    <w:rsid w:val="005C3157"/>
    <w:rsid w:val="005C6C74"/>
    <w:rsid w:val="005D3678"/>
    <w:rsid w:val="005D40AC"/>
    <w:rsid w:val="005D444B"/>
    <w:rsid w:val="005D6FA8"/>
    <w:rsid w:val="005D7671"/>
    <w:rsid w:val="005D7F2C"/>
    <w:rsid w:val="005D7F38"/>
    <w:rsid w:val="005E0D4A"/>
    <w:rsid w:val="005E16E7"/>
    <w:rsid w:val="005E23B5"/>
    <w:rsid w:val="005E3609"/>
    <w:rsid w:val="005E44F3"/>
    <w:rsid w:val="005E45AF"/>
    <w:rsid w:val="005E6B96"/>
    <w:rsid w:val="005E7936"/>
    <w:rsid w:val="005F30CB"/>
    <w:rsid w:val="005F5B92"/>
    <w:rsid w:val="005F61A1"/>
    <w:rsid w:val="006033BD"/>
    <w:rsid w:val="00603AB5"/>
    <w:rsid w:val="00604A77"/>
    <w:rsid w:val="006055F0"/>
    <w:rsid w:val="006119E1"/>
    <w:rsid w:val="0061547B"/>
    <w:rsid w:val="00617715"/>
    <w:rsid w:val="00620A4B"/>
    <w:rsid w:val="00624B12"/>
    <w:rsid w:val="00624B27"/>
    <w:rsid w:val="006430CF"/>
    <w:rsid w:val="0064435F"/>
    <w:rsid w:val="00646B2F"/>
    <w:rsid w:val="00647D69"/>
    <w:rsid w:val="00652341"/>
    <w:rsid w:val="00653CBA"/>
    <w:rsid w:val="006548BF"/>
    <w:rsid w:val="00656BC7"/>
    <w:rsid w:val="00657F5E"/>
    <w:rsid w:val="00663252"/>
    <w:rsid w:val="006656D1"/>
    <w:rsid w:val="00665DB5"/>
    <w:rsid w:val="0066677B"/>
    <w:rsid w:val="00666A47"/>
    <w:rsid w:val="0067022F"/>
    <w:rsid w:val="00672D91"/>
    <w:rsid w:val="00673726"/>
    <w:rsid w:val="00674C48"/>
    <w:rsid w:val="00676813"/>
    <w:rsid w:val="0067682D"/>
    <w:rsid w:val="0067760E"/>
    <w:rsid w:val="006810AF"/>
    <w:rsid w:val="00681938"/>
    <w:rsid w:val="0068254D"/>
    <w:rsid w:val="00683674"/>
    <w:rsid w:val="00684721"/>
    <w:rsid w:val="00690299"/>
    <w:rsid w:val="0069077A"/>
    <w:rsid w:val="0069356A"/>
    <w:rsid w:val="00695898"/>
    <w:rsid w:val="0069615B"/>
    <w:rsid w:val="0069630B"/>
    <w:rsid w:val="00696B93"/>
    <w:rsid w:val="00697253"/>
    <w:rsid w:val="006A257A"/>
    <w:rsid w:val="006A2A21"/>
    <w:rsid w:val="006A2C2F"/>
    <w:rsid w:val="006A5818"/>
    <w:rsid w:val="006B06E0"/>
    <w:rsid w:val="006B0DE2"/>
    <w:rsid w:val="006B113E"/>
    <w:rsid w:val="006B1F3E"/>
    <w:rsid w:val="006B380C"/>
    <w:rsid w:val="006B3D5B"/>
    <w:rsid w:val="006B3ECF"/>
    <w:rsid w:val="006B3F2F"/>
    <w:rsid w:val="006B4413"/>
    <w:rsid w:val="006B4D4A"/>
    <w:rsid w:val="006B4E27"/>
    <w:rsid w:val="006B52D8"/>
    <w:rsid w:val="006B78B3"/>
    <w:rsid w:val="006B79CF"/>
    <w:rsid w:val="006C1306"/>
    <w:rsid w:val="006C66E5"/>
    <w:rsid w:val="006C7E61"/>
    <w:rsid w:val="006D1858"/>
    <w:rsid w:val="006D2754"/>
    <w:rsid w:val="006D2A25"/>
    <w:rsid w:val="006D2B10"/>
    <w:rsid w:val="006D2F71"/>
    <w:rsid w:val="006E2DF0"/>
    <w:rsid w:val="006E3436"/>
    <w:rsid w:val="006E3964"/>
    <w:rsid w:val="006E7C56"/>
    <w:rsid w:val="006E7F30"/>
    <w:rsid w:val="006F0938"/>
    <w:rsid w:val="006F1B9D"/>
    <w:rsid w:val="006F330D"/>
    <w:rsid w:val="00700169"/>
    <w:rsid w:val="00700FE8"/>
    <w:rsid w:val="00703757"/>
    <w:rsid w:val="00703FFE"/>
    <w:rsid w:val="007071FF"/>
    <w:rsid w:val="007102F8"/>
    <w:rsid w:val="007124F2"/>
    <w:rsid w:val="00721D8B"/>
    <w:rsid w:val="00723F0F"/>
    <w:rsid w:val="00724CA4"/>
    <w:rsid w:val="0072550C"/>
    <w:rsid w:val="00727803"/>
    <w:rsid w:val="00727D20"/>
    <w:rsid w:val="00732AFD"/>
    <w:rsid w:val="00733BB9"/>
    <w:rsid w:val="00734B1A"/>
    <w:rsid w:val="007351FF"/>
    <w:rsid w:val="00735A3F"/>
    <w:rsid w:val="00735BDE"/>
    <w:rsid w:val="00736169"/>
    <w:rsid w:val="007403B2"/>
    <w:rsid w:val="0074219A"/>
    <w:rsid w:val="00743B3D"/>
    <w:rsid w:val="00743F4D"/>
    <w:rsid w:val="0074640E"/>
    <w:rsid w:val="007476B5"/>
    <w:rsid w:val="00747F5C"/>
    <w:rsid w:val="00747F72"/>
    <w:rsid w:val="0075208C"/>
    <w:rsid w:val="007553C6"/>
    <w:rsid w:val="0075757D"/>
    <w:rsid w:val="007603A9"/>
    <w:rsid w:val="00760E97"/>
    <w:rsid w:val="00762C56"/>
    <w:rsid w:val="00765B90"/>
    <w:rsid w:val="00766E33"/>
    <w:rsid w:val="00772E2C"/>
    <w:rsid w:val="007736BD"/>
    <w:rsid w:val="00774BED"/>
    <w:rsid w:val="00774ED0"/>
    <w:rsid w:val="007772BA"/>
    <w:rsid w:val="00780EC9"/>
    <w:rsid w:val="007836FE"/>
    <w:rsid w:val="00783E48"/>
    <w:rsid w:val="007906EF"/>
    <w:rsid w:val="0079249E"/>
    <w:rsid w:val="00792835"/>
    <w:rsid w:val="00792BFB"/>
    <w:rsid w:val="00792E0D"/>
    <w:rsid w:val="0079471C"/>
    <w:rsid w:val="007949B9"/>
    <w:rsid w:val="0079691F"/>
    <w:rsid w:val="007A0011"/>
    <w:rsid w:val="007A087E"/>
    <w:rsid w:val="007A21B9"/>
    <w:rsid w:val="007A348E"/>
    <w:rsid w:val="007A3B76"/>
    <w:rsid w:val="007A4B91"/>
    <w:rsid w:val="007A53C8"/>
    <w:rsid w:val="007A6C02"/>
    <w:rsid w:val="007B04AF"/>
    <w:rsid w:val="007B07BC"/>
    <w:rsid w:val="007B120A"/>
    <w:rsid w:val="007B1E2A"/>
    <w:rsid w:val="007B206D"/>
    <w:rsid w:val="007B20FD"/>
    <w:rsid w:val="007B23FC"/>
    <w:rsid w:val="007B4607"/>
    <w:rsid w:val="007B55C8"/>
    <w:rsid w:val="007B664D"/>
    <w:rsid w:val="007B75C4"/>
    <w:rsid w:val="007C1E01"/>
    <w:rsid w:val="007C299D"/>
    <w:rsid w:val="007C59F5"/>
    <w:rsid w:val="007C62D9"/>
    <w:rsid w:val="007D1D87"/>
    <w:rsid w:val="007D334C"/>
    <w:rsid w:val="007E0405"/>
    <w:rsid w:val="007E0DC4"/>
    <w:rsid w:val="007E0E7E"/>
    <w:rsid w:val="007E5F7D"/>
    <w:rsid w:val="007E605A"/>
    <w:rsid w:val="007E7DA4"/>
    <w:rsid w:val="007F1640"/>
    <w:rsid w:val="007F1B15"/>
    <w:rsid w:val="007F5755"/>
    <w:rsid w:val="007F5A42"/>
    <w:rsid w:val="007F6452"/>
    <w:rsid w:val="007F6F53"/>
    <w:rsid w:val="007F7233"/>
    <w:rsid w:val="00801FD5"/>
    <w:rsid w:val="00803D00"/>
    <w:rsid w:val="0080795C"/>
    <w:rsid w:val="008103BC"/>
    <w:rsid w:val="0081491A"/>
    <w:rsid w:val="00822C42"/>
    <w:rsid w:val="008234C6"/>
    <w:rsid w:val="00823965"/>
    <w:rsid w:val="00823B55"/>
    <w:rsid w:val="008242A7"/>
    <w:rsid w:val="00824593"/>
    <w:rsid w:val="00825451"/>
    <w:rsid w:val="008255EF"/>
    <w:rsid w:val="008263B4"/>
    <w:rsid w:val="00827040"/>
    <w:rsid w:val="00830C29"/>
    <w:rsid w:val="00831819"/>
    <w:rsid w:val="00835C5D"/>
    <w:rsid w:val="00837633"/>
    <w:rsid w:val="0084243E"/>
    <w:rsid w:val="008424F9"/>
    <w:rsid w:val="00842BAC"/>
    <w:rsid w:val="0084390C"/>
    <w:rsid w:val="00844CF4"/>
    <w:rsid w:val="00845165"/>
    <w:rsid w:val="00846A01"/>
    <w:rsid w:val="008513F4"/>
    <w:rsid w:val="00851667"/>
    <w:rsid w:val="00852C77"/>
    <w:rsid w:val="00853BA2"/>
    <w:rsid w:val="008543D4"/>
    <w:rsid w:val="00854F7B"/>
    <w:rsid w:val="00855E78"/>
    <w:rsid w:val="00856861"/>
    <w:rsid w:val="0085775E"/>
    <w:rsid w:val="00857C54"/>
    <w:rsid w:val="00857EAF"/>
    <w:rsid w:val="008606DE"/>
    <w:rsid w:val="008624AA"/>
    <w:rsid w:val="00863D41"/>
    <w:rsid w:val="00864554"/>
    <w:rsid w:val="008717E6"/>
    <w:rsid w:val="00871984"/>
    <w:rsid w:val="00872D9C"/>
    <w:rsid w:val="0087447F"/>
    <w:rsid w:val="00880DC1"/>
    <w:rsid w:val="0088145F"/>
    <w:rsid w:val="0088220B"/>
    <w:rsid w:val="00883625"/>
    <w:rsid w:val="00885637"/>
    <w:rsid w:val="00886018"/>
    <w:rsid w:val="00886B03"/>
    <w:rsid w:val="00887468"/>
    <w:rsid w:val="00887664"/>
    <w:rsid w:val="008921AF"/>
    <w:rsid w:val="00892286"/>
    <w:rsid w:val="00894416"/>
    <w:rsid w:val="008946DB"/>
    <w:rsid w:val="00895516"/>
    <w:rsid w:val="00896208"/>
    <w:rsid w:val="00896509"/>
    <w:rsid w:val="00896917"/>
    <w:rsid w:val="00896E78"/>
    <w:rsid w:val="0089722B"/>
    <w:rsid w:val="0089768D"/>
    <w:rsid w:val="00897CAC"/>
    <w:rsid w:val="008A0A8F"/>
    <w:rsid w:val="008A1146"/>
    <w:rsid w:val="008A232A"/>
    <w:rsid w:val="008A3359"/>
    <w:rsid w:val="008A4487"/>
    <w:rsid w:val="008A4558"/>
    <w:rsid w:val="008A473E"/>
    <w:rsid w:val="008B2B3F"/>
    <w:rsid w:val="008B3F1C"/>
    <w:rsid w:val="008B55B0"/>
    <w:rsid w:val="008B5D3C"/>
    <w:rsid w:val="008B648D"/>
    <w:rsid w:val="008C743B"/>
    <w:rsid w:val="008D0758"/>
    <w:rsid w:val="008D0F88"/>
    <w:rsid w:val="008D1E5F"/>
    <w:rsid w:val="008D3210"/>
    <w:rsid w:val="008D3CF3"/>
    <w:rsid w:val="008D4DDB"/>
    <w:rsid w:val="008D7CB6"/>
    <w:rsid w:val="008D7CBE"/>
    <w:rsid w:val="008E59B4"/>
    <w:rsid w:val="008E7DA8"/>
    <w:rsid w:val="008F0279"/>
    <w:rsid w:val="008F0AC9"/>
    <w:rsid w:val="008F113A"/>
    <w:rsid w:val="008F19E0"/>
    <w:rsid w:val="008F1DEE"/>
    <w:rsid w:val="008F42E8"/>
    <w:rsid w:val="008F67CA"/>
    <w:rsid w:val="008F76E8"/>
    <w:rsid w:val="009034A4"/>
    <w:rsid w:val="00903CD0"/>
    <w:rsid w:val="00904210"/>
    <w:rsid w:val="009044B0"/>
    <w:rsid w:val="009062AF"/>
    <w:rsid w:val="00906709"/>
    <w:rsid w:val="00907164"/>
    <w:rsid w:val="00910481"/>
    <w:rsid w:val="00910AE3"/>
    <w:rsid w:val="00911123"/>
    <w:rsid w:val="00911DAE"/>
    <w:rsid w:val="00911DB3"/>
    <w:rsid w:val="00912ED7"/>
    <w:rsid w:val="009145F7"/>
    <w:rsid w:val="0091569D"/>
    <w:rsid w:val="0091621D"/>
    <w:rsid w:val="00916580"/>
    <w:rsid w:val="009175C8"/>
    <w:rsid w:val="00924873"/>
    <w:rsid w:val="009267AF"/>
    <w:rsid w:val="0092752C"/>
    <w:rsid w:val="00931E61"/>
    <w:rsid w:val="00932F9B"/>
    <w:rsid w:val="00933B57"/>
    <w:rsid w:val="00933D0E"/>
    <w:rsid w:val="00936A44"/>
    <w:rsid w:val="00940200"/>
    <w:rsid w:val="00945CB4"/>
    <w:rsid w:val="00946014"/>
    <w:rsid w:val="0094644D"/>
    <w:rsid w:val="009502F2"/>
    <w:rsid w:val="0095054C"/>
    <w:rsid w:val="00952F8C"/>
    <w:rsid w:val="00954073"/>
    <w:rsid w:val="00956970"/>
    <w:rsid w:val="00960C8A"/>
    <w:rsid w:val="00961710"/>
    <w:rsid w:val="00961A2B"/>
    <w:rsid w:val="00962AA8"/>
    <w:rsid w:val="00965871"/>
    <w:rsid w:val="00967B4E"/>
    <w:rsid w:val="00970ED7"/>
    <w:rsid w:val="00971EE0"/>
    <w:rsid w:val="00980AC8"/>
    <w:rsid w:val="009821DB"/>
    <w:rsid w:val="0098444F"/>
    <w:rsid w:val="0099016E"/>
    <w:rsid w:val="00992450"/>
    <w:rsid w:val="00993965"/>
    <w:rsid w:val="00997B1E"/>
    <w:rsid w:val="009A0D4E"/>
    <w:rsid w:val="009A328E"/>
    <w:rsid w:val="009A48E0"/>
    <w:rsid w:val="009B4A49"/>
    <w:rsid w:val="009B6922"/>
    <w:rsid w:val="009C0649"/>
    <w:rsid w:val="009C27B2"/>
    <w:rsid w:val="009C3E9A"/>
    <w:rsid w:val="009C3FA5"/>
    <w:rsid w:val="009C446A"/>
    <w:rsid w:val="009C498F"/>
    <w:rsid w:val="009C6D51"/>
    <w:rsid w:val="009D086E"/>
    <w:rsid w:val="009D1477"/>
    <w:rsid w:val="009D493A"/>
    <w:rsid w:val="009D6CAF"/>
    <w:rsid w:val="009D7CF4"/>
    <w:rsid w:val="009D7D52"/>
    <w:rsid w:val="009D7E8B"/>
    <w:rsid w:val="009E2A24"/>
    <w:rsid w:val="009E4E9F"/>
    <w:rsid w:val="009E515E"/>
    <w:rsid w:val="009E547B"/>
    <w:rsid w:val="009E6D94"/>
    <w:rsid w:val="009E7478"/>
    <w:rsid w:val="009F2915"/>
    <w:rsid w:val="009F3944"/>
    <w:rsid w:val="009F4890"/>
    <w:rsid w:val="009F58E4"/>
    <w:rsid w:val="009F76DB"/>
    <w:rsid w:val="009F7B24"/>
    <w:rsid w:val="00A007CE"/>
    <w:rsid w:val="00A12822"/>
    <w:rsid w:val="00A14B4A"/>
    <w:rsid w:val="00A14EDC"/>
    <w:rsid w:val="00A175C4"/>
    <w:rsid w:val="00A17A14"/>
    <w:rsid w:val="00A17D02"/>
    <w:rsid w:val="00A20C0A"/>
    <w:rsid w:val="00A21742"/>
    <w:rsid w:val="00A22CF7"/>
    <w:rsid w:val="00A23F06"/>
    <w:rsid w:val="00A25EB3"/>
    <w:rsid w:val="00A261BA"/>
    <w:rsid w:val="00A26C14"/>
    <w:rsid w:val="00A33FFF"/>
    <w:rsid w:val="00A34E22"/>
    <w:rsid w:val="00A35AF9"/>
    <w:rsid w:val="00A35FDA"/>
    <w:rsid w:val="00A37679"/>
    <w:rsid w:val="00A3793D"/>
    <w:rsid w:val="00A40914"/>
    <w:rsid w:val="00A44DA5"/>
    <w:rsid w:val="00A4531B"/>
    <w:rsid w:val="00A4669B"/>
    <w:rsid w:val="00A47EB4"/>
    <w:rsid w:val="00A5049C"/>
    <w:rsid w:val="00A57077"/>
    <w:rsid w:val="00A572F0"/>
    <w:rsid w:val="00A574F0"/>
    <w:rsid w:val="00A57868"/>
    <w:rsid w:val="00A60E0E"/>
    <w:rsid w:val="00A62802"/>
    <w:rsid w:val="00A6335D"/>
    <w:rsid w:val="00A650EF"/>
    <w:rsid w:val="00A654AA"/>
    <w:rsid w:val="00A66083"/>
    <w:rsid w:val="00A67057"/>
    <w:rsid w:val="00A6722F"/>
    <w:rsid w:val="00A71458"/>
    <w:rsid w:val="00A733C8"/>
    <w:rsid w:val="00A746C4"/>
    <w:rsid w:val="00A76371"/>
    <w:rsid w:val="00A766FC"/>
    <w:rsid w:val="00A77B75"/>
    <w:rsid w:val="00A77D36"/>
    <w:rsid w:val="00A816E4"/>
    <w:rsid w:val="00A81A5E"/>
    <w:rsid w:val="00A81DAD"/>
    <w:rsid w:val="00A82022"/>
    <w:rsid w:val="00A85187"/>
    <w:rsid w:val="00A8627D"/>
    <w:rsid w:val="00A87E8D"/>
    <w:rsid w:val="00A91822"/>
    <w:rsid w:val="00A91B29"/>
    <w:rsid w:val="00A92149"/>
    <w:rsid w:val="00A923C0"/>
    <w:rsid w:val="00A95E1A"/>
    <w:rsid w:val="00A961B5"/>
    <w:rsid w:val="00A96B7B"/>
    <w:rsid w:val="00AA0CAA"/>
    <w:rsid w:val="00AA0F8A"/>
    <w:rsid w:val="00AA137F"/>
    <w:rsid w:val="00AA2748"/>
    <w:rsid w:val="00AA7BBC"/>
    <w:rsid w:val="00AB00C2"/>
    <w:rsid w:val="00AB1521"/>
    <w:rsid w:val="00AB6A6A"/>
    <w:rsid w:val="00AC3028"/>
    <w:rsid w:val="00AC5188"/>
    <w:rsid w:val="00AD1CAC"/>
    <w:rsid w:val="00AD22A6"/>
    <w:rsid w:val="00AD2934"/>
    <w:rsid w:val="00AD7856"/>
    <w:rsid w:val="00AE021A"/>
    <w:rsid w:val="00AE1462"/>
    <w:rsid w:val="00AE3438"/>
    <w:rsid w:val="00AE60F9"/>
    <w:rsid w:val="00AE7D9B"/>
    <w:rsid w:val="00AF0FFD"/>
    <w:rsid w:val="00AF3B38"/>
    <w:rsid w:val="00AF427E"/>
    <w:rsid w:val="00AF7F73"/>
    <w:rsid w:val="00B009E4"/>
    <w:rsid w:val="00B0431B"/>
    <w:rsid w:val="00B06AD1"/>
    <w:rsid w:val="00B0751C"/>
    <w:rsid w:val="00B13B36"/>
    <w:rsid w:val="00B13D0B"/>
    <w:rsid w:val="00B15B79"/>
    <w:rsid w:val="00B16356"/>
    <w:rsid w:val="00B1672E"/>
    <w:rsid w:val="00B244C3"/>
    <w:rsid w:val="00B259D9"/>
    <w:rsid w:val="00B25DEB"/>
    <w:rsid w:val="00B263A9"/>
    <w:rsid w:val="00B272B2"/>
    <w:rsid w:val="00B27A9E"/>
    <w:rsid w:val="00B30363"/>
    <w:rsid w:val="00B348E1"/>
    <w:rsid w:val="00B40B9D"/>
    <w:rsid w:val="00B422F5"/>
    <w:rsid w:val="00B44DBB"/>
    <w:rsid w:val="00B45237"/>
    <w:rsid w:val="00B469B8"/>
    <w:rsid w:val="00B53265"/>
    <w:rsid w:val="00B532BE"/>
    <w:rsid w:val="00B53738"/>
    <w:rsid w:val="00B53A7A"/>
    <w:rsid w:val="00B540A7"/>
    <w:rsid w:val="00B547BD"/>
    <w:rsid w:val="00B55060"/>
    <w:rsid w:val="00B5786C"/>
    <w:rsid w:val="00B57E00"/>
    <w:rsid w:val="00B620CD"/>
    <w:rsid w:val="00B633D2"/>
    <w:rsid w:val="00B65781"/>
    <w:rsid w:val="00B66D94"/>
    <w:rsid w:val="00B70070"/>
    <w:rsid w:val="00B70109"/>
    <w:rsid w:val="00B73A15"/>
    <w:rsid w:val="00B73DCA"/>
    <w:rsid w:val="00B81DA0"/>
    <w:rsid w:val="00B825D5"/>
    <w:rsid w:val="00B827B6"/>
    <w:rsid w:val="00B8280E"/>
    <w:rsid w:val="00B82A4E"/>
    <w:rsid w:val="00B86B46"/>
    <w:rsid w:val="00B87A11"/>
    <w:rsid w:val="00B9497C"/>
    <w:rsid w:val="00B95D37"/>
    <w:rsid w:val="00B97354"/>
    <w:rsid w:val="00BA0EB8"/>
    <w:rsid w:val="00BA517C"/>
    <w:rsid w:val="00BA5DBE"/>
    <w:rsid w:val="00BB010D"/>
    <w:rsid w:val="00BB025F"/>
    <w:rsid w:val="00BB1C22"/>
    <w:rsid w:val="00BB2DAE"/>
    <w:rsid w:val="00BB6E00"/>
    <w:rsid w:val="00BB7356"/>
    <w:rsid w:val="00BB7FA8"/>
    <w:rsid w:val="00BC0A78"/>
    <w:rsid w:val="00BC16AA"/>
    <w:rsid w:val="00BC4214"/>
    <w:rsid w:val="00BC593E"/>
    <w:rsid w:val="00BC5CC5"/>
    <w:rsid w:val="00BC5D4C"/>
    <w:rsid w:val="00BC78F1"/>
    <w:rsid w:val="00BD28B9"/>
    <w:rsid w:val="00BD2BE8"/>
    <w:rsid w:val="00BD2CB1"/>
    <w:rsid w:val="00BD3BA2"/>
    <w:rsid w:val="00BD4F7B"/>
    <w:rsid w:val="00BD6CD9"/>
    <w:rsid w:val="00BD7209"/>
    <w:rsid w:val="00BD74E4"/>
    <w:rsid w:val="00BE282E"/>
    <w:rsid w:val="00BE34B6"/>
    <w:rsid w:val="00BE5920"/>
    <w:rsid w:val="00BE6919"/>
    <w:rsid w:val="00BE7BA4"/>
    <w:rsid w:val="00BF0ACB"/>
    <w:rsid w:val="00BF2ADE"/>
    <w:rsid w:val="00BF3060"/>
    <w:rsid w:val="00BF5244"/>
    <w:rsid w:val="00BF75BC"/>
    <w:rsid w:val="00C0104B"/>
    <w:rsid w:val="00C02DB8"/>
    <w:rsid w:val="00C042A8"/>
    <w:rsid w:val="00C0453A"/>
    <w:rsid w:val="00C04669"/>
    <w:rsid w:val="00C111DD"/>
    <w:rsid w:val="00C13B04"/>
    <w:rsid w:val="00C14803"/>
    <w:rsid w:val="00C14DDA"/>
    <w:rsid w:val="00C15EC3"/>
    <w:rsid w:val="00C160AF"/>
    <w:rsid w:val="00C2125A"/>
    <w:rsid w:val="00C2590D"/>
    <w:rsid w:val="00C2749F"/>
    <w:rsid w:val="00C2758E"/>
    <w:rsid w:val="00C35FCB"/>
    <w:rsid w:val="00C37878"/>
    <w:rsid w:val="00C41038"/>
    <w:rsid w:val="00C416BC"/>
    <w:rsid w:val="00C42998"/>
    <w:rsid w:val="00C4362D"/>
    <w:rsid w:val="00C43E58"/>
    <w:rsid w:val="00C43EFF"/>
    <w:rsid w:val="00C469E3"/>
    <w:rsid w:val="00C46ADE"/>
    <w:rsid w:val="00C476BC"/>
    <w:rsid w:val="00C5008A"/>
    <w:rsid w:val="00C539A7"/>
    <w:rsid w:val="00C53F7F"/>
    <w:rsid w:val="00C54306"/>
    <w:rsid w:val="00C556D9"/>
    <w:rsid w:val="00C6208B"/>
    <w:rsid w:val="00C63B08"/>
    <w:rsid w:val="00C64A2E"/>
    <w:rsid w:val="00C6537D"/>
    <w:rsid w:val="00C656E7"/>
    <w:rsid w:val="00C658DA"/>
    <w:rsid w:val="00C70B6A"/>
    <w:rsid w:val="00C74183"/>
    <w:rsid w:val="00C74785"/>
    <w:rsid w:val="00C74DB2"/>
    <w:rsid w:val="00C776C8"/>
    <w:rsid w:val="00C77E20"/>
    <w:rsid w:val="00C83831"/>
    <w:rsid w:val="00C85483"/>
    <w:rsid w:val="00C85EBF"/>
    <w:rsid w:val="00C86009"/>
    <w:rsid w:val="00C87066"/>
    <w:rsid w:val="00C9030A"/>
    <w:rsid w:val="00C90393"/>
    <w:rsid w:val="00C90AFA"/>
    <w:rsid w:val="00C9179D"/>
    <w:rsid w:val="00C93EF9"/>
    <w:rsid w:val="00C941AE"/>
    <w:rsid w:val="00C95853"/>
    <w:rsid w:val="00C966CA"/>
    <w:rsid w:val="00CA2210"/>
    <w:rsid w:val="00CA33FA"/>
    <w:rsid w:val="00CA4C95"/>
    <w:rsid w:val="00CB0053"/>
    <w:rsid w:val="00CB307D"/>
    <w:rsid w:val="00CB373E"/>
    <w:rsid w:val="00CB7481"/>
    <w:rsid w:val="00CC07CA"/>
    <w:rsid w:val="00CC0AD4"/>
    <w:rsid w:val="00CC3965"/>
    <w:rsid w:val="00CC6A41"/>
    <w:rsid w:val="00CC73DC"/>
    <w:rsid w:val="00CD05BA"/>
    <w:rsid w:val="00CD0C3F"/>
    <w:rsid w:val="00CD3BE5"/>
    <w:rsid w:val="00CD69F7"/>
    <w:rsid w:val="00CE2B12"/>
    <w:rsid w:val="00CE63C0"/>
    <w:rsid w:val="00CF1106"/>
    <w:rsid w:val="00CF1A94"/>
    <w:rsid w:val="00CF622D"/>
    <w:rsid w:val="00D00612"/>
    <w:rsid w:val="00D04D62"/>
    <w:rsid w:val="00D05651"/>
    <w:rsid w:val="00D05C70"/>
    <w:rsid w:val="00D075E7"/>
    <w:rsid w:val="00D076A2"/>
    <w:rsid w:val="00D07A69"/>
    <w:rsid w:val="00D12AF4"/>
    <w:rsid w:val="00D14294"/>
    <w:rsid w:val="00D2082E"/>
    <w:rsid w:val="00D20F82"/>
    <w:rsid w:val="00D212E2"/>
    <w:rsid w:val="00D21401"/>
    <w:rsid w:val="00D23F81"/>
    <w:rsid w:val="00D243AB"/>
    <w:rsid w:val="00D26440"/>
    <w:rsid w:val="00D27349"/>
    <w:rsid w:val="00D27849"/>
    <w:rsid w:val="00D300BC"/>
    <w:rsid w:val="00D305D8"/>
    <w:rsid w:val="00D30609"/>
    <w:rsid w:val="00D309B8"/>
    <w:rsid w:val="00D34CED"/>
    <w:rsid w:val="00D42C33"/>
    <w:rsid w:val="00D42CCB"/>
    <w:rsid w:val="00D506DA"/>
    <w:rsid w:val="00D528B3"/>
    <w:rsid w:val="00D52DF9"/>
    <w:rsid w:val="00D55484"/>
    <w:rsid w:val="00D559BE"/>
    <w:rsid w:val="00D56777"/>
    <w:rsid w:val="00D568A3"/>
    <w:rsid w:val="00D56AE5"/>
    <w:rsid w:val="00D574D2"/>
    <w:rsid w:val="00D57980"/>
    <w:rsid w:val="00D57E18"/>
    <w:rsid w:val="00D6070F"/>
    <w:rsid w:val="00D635CD"/>
    <w:rsid w:val="00D64CDF"/>
    <w:rsid w:val="00D64E7D"/>
    <w:rsid w:val="00D662C9"/>
    <w:rsid w:val="00D71D08"/>
    <w:rsid w:val="00D7278E"/>
    <w:rsid w:val="00D73B46"/>
    <w:rsid w:val="00D73E59"/>
    <w:rsid w:val="00D7693A"/>
    <w:rsid w:val="00D7765D"/>
    <w:rsid w:val="00D80A4D"/>
    <w:rsid w:val="00D80D34"/>
    <w:rsid w:val="00D80EC3"/>
    <w:rsid w:val="00D82774"/>
    <w:rsid w:val="00D829DE"/>
    <w:rsid w:val="00D82A68"/>
    <w:rsid w:val="00D82AF9"/>
    <w:rsid w:val="00D86CAB"/>
    <w:rsid w:val="00D879C4"/>
    <w:rsid w:val="00D87ED6"/>
    <w:rsid w:val="00D91B54"/>
    <w:rsid w:val="00D92880"/>
    <w:rsid w:val="00D93C73"/>
    <w:rsid w:val="00D93F27"/>
    <w:rsid w:val="00D94A22"/>
    <w:rsid w:val="00D94F7C"/>
    <w:rsid w:val="00D9634B"/>
    <w:rsid w:val="00D977CB"/>
    <w:rsid w:val="00DA0411"/>
    <w:rsid w:val="00DA0A50"/>
    <w:rsid w:val="00DA1231"/>
    <w:rsid w:val="00DA1999"/>
    <w:rsid w:val="00DA20C5"/>
    <w:rsid w:val="00DA5F39"/>
    <w:rsid w:val="00DA6151"/>
    <w:rsid w:val="00DA6804"/>
    <w:rsid w:val="00DA7D0A"/>
    <w:rsid w:val="00DB092B"/>
    <w:rsid w:val="00DB6FAF"/>
    <w:rsid w:val="00DC27CF"/>
    <w:rsid w:val="00DC29E2"/>
    <w:rsid w:val="00DC585F"/>
    <w:rsid w:val="00DC5B6B"/>
    <w:rsid w:val="00DC642B"/>
    <w:rsid w:val="00DC64CF"/>
    <w:rsid w:val="00DD110A"/>
    <w:rsid w:val="00DD3ABF"/>
    <w:rsid w:val="00DD4871"/>
    <w:rsid w:val="00DD4B7D"/>
    <w:rsid w:val="00DE4F8C"/>
    <w:rsid w:val="00DE5C42"/>
    <w:rsid w:val="00DE712B"/>
    <w:rsid w:val="00DF25D2"/>
    <w:rsid w:val="00DF4149"/>
    <w:rsid w:val="00E00845"/>
    <w:rsid w:val="00E0275A"/>
    <w:rsid w:val="00E0417C"/>
    <w:rsid w:val="00E10B6B"/>
    <w:rsid w:val="00E111D2"/>
    <w:rsid w:val="00E1283E"/>
    <w:rsid w:val="00E14304"/>
    <w:rsid w:val="00E1464E"/>
    <w:rsid w:val="00E1560E"/>
    <w:rsid w:val="00E178CD"/>
    <w:rsid w:val="00E225D1"/>
    <w:rsid w:val="00E232BC"/>
    <w:rsid w:val="00E2512C"/>
    <w:rsid w:val="00E25ADA"/>
    <w:rsid w:val="00E27B59"/>
    <w:rsid w:val="00E319D2"/>
    <w:rsid w:val="00E33A57"/>
    <w:rsid w:val="00E3471C"/>
    <w:rsid w:val="00E3527D"/>
    <w:rsid w:val="00E371CF"/>
    <w:rsid w:val="00E37DCB"/>
    <w:rsid w:val="00E40432"/>
    <w:rsid w:val="00E41385"/>
    <w:rsid w:val="00E415FF"/>
    <w:rsid w:val="00E41F1F"/>
    <w:rsid w:val="00E4381E"/>
    <w:rsid w:val="00E45204"/>
    <w:rsid w:val="00E45310"/>
    <w:rsid w:val="00E509E7"/>
    <w:rsid w:val="00E5652D"/>
    <w:rsid w:val="00E56B9F"/>
    <w:rsid w:val="00E6177D"/>
    <w:rsid w:val="00E6298F"/>
    <w:rsid w:val="00E64F63"/>
    <w:rsid w:val="00E66F6F"/>
    <w:rsid w:val="00E70134"/>
    <w:rsid w:val="00E70F40"/>
    <w:rsid w:val="00E71CB6"/>
    <w:rsid w:val="00E72103"/>
    <w:rsid w:val="00E72CD5"/>
    <w:rsid w:val="00E74B01"/>
    <w:rsid w:val="00E755FB"/>
    <w:rsid w:val="00E76C46"/>
    <w:rsid w:val="00E803DA"/>
    <w:rsid w:val="00E8204B"/>
    <w:rsid w:val="00E85018"/>
    <w:rsid w:val="00E85608"/>
    <w:rsid w:val="00E8686A"/>
    <w:rsid w:val="00E87DAA"/>
    <w:rsid w:val="00E93050"/>
    <w:rsid w:val="00E945CC"/>
    <w:rsid w:val="00E95080"/>
    <w:rsid w:val="00EA0D73"/>
    <w:rsid w:val="00EA1972"/>
    <w:rsid w:val="00EA535F"/>
    <w:rsid w:val="00EA6C33"/>
    <w:rsid w:val="00EA6F89"/>
    <w:rsid w:val="00EB0A13"/>
    <w:rsid w:val="00EB0AF5"/>
    <w:rsid w:val="00EB1A3B"/>
    <w:rsid w:val="00EB2311"/>
    <w:rsid w:val="00EB2A02"/>
    <w:rsid w:val="00EB3036"/>
    <w:rsid w:val="00EC0566"/>
    <w:rsid w:val="00EC164F"/>
    <w:rsid w:val="00EC751C"/>
    <w:rsid w:val="00EC7C11"/>
    <w:rsid w:val="00EC7FBB"/>
    <w:rsid w:val="00ED0167"/>
    <w:rsid w:val="00ED3441"/>
    <w:rsid w:val="00ED40B1"/>
    <w:rsid w:val="00ED4787"/>
    <w:rsid w:val="00ED5FEE"/>
    <w:rsid w:val="00ED703F"/>
    <w:rsid w:val="00EE335C"/>
    <w:rsid w:val="00EF0635"/>
    <w:rsid w:val="00EF0A24"/>
    <w:rsid w:val="00EF199E"/>
    <w:rsid w:val="00EF3484"/>
    <w:rsid w:val="00EF67B0"/>
    <w:rsid w:val="00EF714C"/>
    <w:rsid w:val="00EF7BC4"/>
    <w:rsid w:val="00F10B30"/>
    <w:rsid w:val="00F11166"/>
    <w:rsid w:val="00F1359B"/>
    <w:rsid w:val="00F136B3"/>
    <w:rsid w:val="00F144A2"/>
    <w:rsid w:val="00F15A95"/>
    <w:rsid w:val="00F15AB3"/>
    <w:rsid w:val="00F15C1F"/>
    <w:rsid w:val="00F16417"/>
    <w:rsid w:val="00F16882"/>
    <w:rsid w:val="00F21BCF"/>
    <w:rsid w:val="00F27592"/>
    <w:rsid w:val="00F331F6"/>
    <w:rsid w:val="00F33355"/>
    <w:rsid w:val="00F3467E"/>
    <w:rsid w:val="00F34B08"/>
    <w:rsid w:val="00F35EB3"/>
    <w:rsid w:val="00F361F9"/>
    <w:rsid w:val="00F36751"/>
    <w:rsid w:val="00F40CB3"/>
    <w:rsid w:val="00F454DC"/>
    <w:rsid w:val="00F507A4"/>
    <w:rsid w:val="00F52139"/>
    <w:rsid w:val="00F53A1A"/>
    <w:rsid w:val="00F54789"/>
    <w:rsid w:val="00F54A9B"/>
    <w:rsid w:val="00F628E9"/>
    <w:rsid w:val="00F65502"/>
    <w:rsid w:val="00F676B7"/>
    <w:rsid w:val="00F700DD"/>
    <w:rsid w:val="00F734D4"/>
    <w:rsid w:val="00F74C8D"/>
    <w:rsid w:val="00F80E25"/>
    <w:rsid w:val="00F81FA3"/>
    <w:rsid w:val="00F8448B"/>
    <w:rsid w:val="00F939DF"/>
    <w:rsid w:val="00F950C1"/>
    <w:rsid w:val="00F96244"/>
    <w:rsid w:val="00F96DC7"/>
    <w:rsid w:val="00F97A0A"/>
    <w:rsid w:val="00FA442F"/>
    <w:rsid w:val="00FA6011"/>
    <w:rsid w:val="00FA6DA1"/>
    <w:rsid w:val="00FB40CB"/>
    <w:rsid w:val="00FB4CF8"/>
    <w:rsid w:val="00FB590D"/>
    <w:rsid w:val="00FB76AF"/>
    <w:rsid w:val="00FC09DC"/>
    <w:rsid w:val="00FC1624"/>
    <w:rsid w:val="00FC3BE3"/>
    <w:rsid w:val="00FC4122"/>
    <w:rsid w:val="00FC46B0"/>
    <w:rsid w:val="00FD06B1"/>
    <w:rsid w:val="00FD0EAF"/>
    <w:rsid w:val="00FD1078"/>
    <w:rsid w:val="00FD182B"/>
    <w:rsid w:val="00FD25A3"/>
    <w:rsid w:val="00FD292E"/>
    <w:rsid w:val="00FD2C13"/>
    <w:rsid w:val="00FD3CAD"/>
    <w:rsid w:val="00FD4FC9"/>
    <w:rsid w:val="00FD5D5C"/>
    <w:rsid w:val="00FD6C70"/>
    <w:rsid w:val="00FE1524"/>
    <w:rsid w:val="00FE2DC3"/>
    <w:rsid w:val="00FE3F12"/>
    <w:rsid w:val="00FE4E23"/>
    <w:rsid w:val="00FE58E8"/>
    <w:rsid w:val="00FE6E53"/>
    <w:rsid w:val="00FF0368"/>
    <w:rsid w:val="00FF1EA8"/>
    <w:rsid w:val="00FF5B06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3810D"/>
  <w15:docId w15:val="{E2DEC987-CFAD-4AC7-A9B1-B30F9687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1DB3"/>
  </w:style>
  <w:style w:type="paragraph" w:styleId="1">
    <w:name w:val="heading 1"/>
    <w:basedOn w:val="a"/>
    <w:next w:val="a"/>
    <w:qFormat/>
    <w:rsid w:val="00971EE0"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qFormat/>
    <w:rsid w:val="00D23F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9A32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3">
    <w:name w:val="H3"/>
    <w:basedOn w:val="a"/>
    <w:next w:val="a"/>
    <w:rsid w:val="00971EE0"/>
    <w:pPr>
      <w:keepNext/>
      <w:spacing w:before="100" w:after="100"/>
      <w:outlineLvl w:val="3"/>
    </w:pPr>
    <w:rPr>
      <w:b/>
      <w:bCs/>
      <w:sz w:val="28"/>
      <w:szCs w:val="28"/>
    </w:rPr>
  </w:style>
  <w:style w:type="paragraph" w:styleId="a3">
    <w:name w:val="Balloon Text"/>
    <w:basedOn w:val="a"/>
    <w:semiHidden/>
    <w:rsid w:val="00477ABB"/>
    <w:rPr>
      <w:rFonts w:ascii="Tahoma" w:hAnsi="Tahoma" w:cs="Tahoma"/>
      <w:sz w:val="16"/>
      <w:szCs w:val="16"/>
    </w:rPr>
  </w:style>
  <w:style w:type="character" w:styleId="a4">
    <w:name w:val="Strong"/>
    <w:uiPriority w:val="22"/>
    <w:qFormat/>
    <w:rsid w:val="00BD2BE8"/>
    <w:rPr>
      <w:b/>
      <w:bCs/>
    </w:rPr>
  </w:style>
  <w:style w:type="paragraph" w:styleId="a5">
    <w:name w:val="Normal (Web)"/>
    <w:basedOn w:val="a"/>
    <w:link w:val="a6"/>
    <w:uiPriority w:val="99"/>
    <w:rsid w:val="00604A77"/>
    <w:rPr>
      <w:rFonts w:ascii="Verdana" w:hAnsi="Verdana"/>
      <w:sz w:val="17"/>
      <w:szCs w:val="17"/>
    </w:rPr>
  </w:style>
  <w:style w:type="paragraph" w:styleId="a7">
    <w:name w:val="Body Text Indent"/>
    <w:basedOn w:val="a"/>
    <w:link w:val="a8"/>
    <w:rsid w:val="00604A77"/>
    <w:pPr>
      <w:ind w:left="360"/>
    </w:pPr>
    <w:rPr>
      <w:sz w:val="24"/>
    </w:rPr>
  </w:style>
  <w:style w:type="paragraph" w:styleId="a9">
    <w:name w:val="Body Text"/>
    <w:basedOn w:val="a"/>
    <w:rsid w:val="00604A77"/>
    <w:pPr>
      <w:spacing w:after="120"/>
    </w:pPr>
  </w:style>
  <w:style w:type="paragraph" w:styleId="20">
    <w:name w:val="Body Text 2"/>
    <w:basedOn w:val="a"/>
    <w:rsid w:val="00604A77"/>
    <w:pPr>
      <w:spacing w:after="120" w:line="480" w:lineRule="auto"/>
    </w:pPr>
  </w:style>
  <w:style w:type="character" w:styleId="aa">
    <w:name w:val="Hyperlink"/>
    <w:rsid w:val="00604A77"/>
    <w:rPr>
      <w:color w:val="0000FF"/>
      <w:u w:val="single"/>
    </w:rPr>
  </w:style>
  <w:style w:type="paragraph" w:styleId="ab">
    <w:name w:val="Block Text"/>
    <w:basedOn w:val="a"/>
    <w:rsid w:val="007A4B91"/>
    <w:pPr>
      <w:spacing w:before="100" w:beforeAutospacing="1" w:after="100" w:afterAutospacing="1"/>
    </w:pPr>
    <w:rPr>
      <w:sz w:val="24"/>
      <w:szCs w:val="24"/>
    </w:rPr>
  </w:style>
  <w:style w:type="paragraph" w:styleId="ac">
    <w:name w:val="Title"/>
    <w:basedOn w:val="a"/>
    <w:link w:val="ad"/>
    <w:qFormat/>
    <w:rsid w:val="00B259D9"/>
    <w:pPr>
      <w:widowControl w:val="0"/>
      <w:jc w:val="center"/>
    </w:pPr>
    <w:rPr>
      <w:rFonts w:ascii="Albertus Extra Bold" w:hAnsi="Albertus Extra Bold"/>
      <w:b/>
      <w:kern w:val="36"/>
      <w:sz w:val="36"/>
    </w:rPr>
  </w:style>
  <w:style w:type="paragraph" w:customStyle="1" w:styleId="ConsPlusNormal">
    <w:name w:val="ConsPlusNormal"/>
    <w:rsid w:val="00FD0E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бычный (Интернет) Знак"/>
    <w:link w:val="a5"/>
    <w:rsid w:val="006119E1"/>
    <w:rPr>
      <w:rFonts w:ascii="Verdana" w:hAnsi="Verdana"/>
      <w:sz w:val="17"/>
      <w:szCs w:val="17"/>
      <w:lang w:val="ru-RU" w:eastAsia="ru-RU" w:bidi="ar-SA"/>
    </w:rPr>
  </w:style>
  <w:style w:type="character" w:customStyle="1" w:styleId="a8">
    <w:name w:val="Основной текст с отступом Знак"/>
    <w:link w:val="a7"/>
    <w:rsid w:val="006119E1"/>
    <w:rPr>
      <w:sz w:val="24"/>
      <w:lang w:val="ru-RU" w:eastAsia="ru-RU" w:bidi="ar-SA"/>
    </w:rPr>
  </w:style>
  <w:style w:type="table" w:styleId="ae">
    <w:name w:val="Table Grid"/>
    <w:basedOn w:val="a1"/>
    <w:rsid w:val="00AA13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Заголовок Знак"/>
    <w:link w:val="ac"/>
    <w:rsid w:val="00911123"/>
    <w:rPr>
      <w:rFonts w:ascii="Albertus Extra Bold" w:hAnsi="Albertus Extra Bold"/>
      <w:b/>
      <w:kern w:val="36"/>
      <w:sz w:val="36"/>
    </w:rPr>
  </w:style>
  <w:style w:type="character" w:styleId="af">
    <w:name w:val="Emphasis"/>
    <w:uiPriority w:val="20"/>
    <w:qFormat/>
    <w:rsid w:val="007B07BC"/>
    <w:rPr>
      <w:i/>
      <w:iCs/>
    </w:rPr>
  </w:style>
  <w:style w:type="table" w:customStyle="1" w:styleId="10">
    <w:name w:val="Сетка таблицы1"/>
    <w:basedOn w:val="a1"/>
    <w:next w:val="ae"/>
    <w:uiPriority w:val="59"/>
    <w:rsid w:val="0021283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e"/>
    <w:uiPriority w:val="59"/>
    <w:rsid w:val="00F144A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e"/>
    <w:uiPriority w:val="59"/>
    <w:rsid w:val="00F144A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List Paragraph"/>
    <w:basedOn w:val="a"/>
    <w:uiPriority w:val="34"/>
    <w:qFormat/>
    <w:rsid w:val="008A4487"/>
    <w:pPr>
      <w:ind w:left="720"/>
      <w:contextualSpacing/>
    </w:pPr>
  </w:style>
  <w:style w:type="table" w:customStyle="1" w:styleId="41">
    <w:name w:val="Сетка таблицы4"/>
    <w:basedOn w:val="a1"/>
    <w:next w:val="ae"/>
    <w:uiPriority w:val="59"/>
    <w:rsid w:val="00F628E9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e"/>
    <w:uiPriority w:val="59"/>
    <w:rsid w:val="00AE7D9B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e"/>
    <w:uiPriority w:val="59"/>
    <w:rsid w:val="00332BE7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e"/>
    <w:uiPriority w:val="59"/>
    <w:rsid w:val="00FD182B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e"/>
    <w:uiPriority w:val="59"/>
    <w:rsid w:val="007102F8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semiHidden/>
    <w:rsid w:val="009A32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1">
    <w:name w:val="annotation reference"/>
    <w:basedOn w:val="a0"/>
    <w:semiHidden/>
    <w:unhideWhenUsed/>
    <w:rsid w:val="003A2821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A2821"/>
  </w:style>
  <w:style w:type="character" w:customStyle="1" w:styleId="af3">
    <w:name w:val="Текст примечания Знак"/>
    <w:basedOn w:val="a0"/>
    <w:link w:val="af2"/>
    <w:semiHidden/>
    <w:rsid w:val="003A2821"/>
  </w:style>
  <w:style w:type="paragraph" w:styleId="af4">
    <w:name w:val="annotation subject"/>
    <w:basedOn w:val="af2"/>
    <w:next w:val="af2"/>
    <w:link w:val="af5"/>
    <w:semiHidden/>
    <w:unhideWhenUsed/>
    <w:rsid w:val="003A2821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A28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677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0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73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3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1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7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34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80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66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14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201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698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523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915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21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501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9782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0337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968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7169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4001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23655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10266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4476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9516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09838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03573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37436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36909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32006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93073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223757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063912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59263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4055766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736099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75021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091662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194132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13243812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311697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5446644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5017681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3426543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6002618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013816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396565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46381254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32273176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7150879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5228123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8377591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174666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75932886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388800622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8260769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5720524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9045696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11794374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5800792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71639125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181580916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179955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43126367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42873928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71925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601589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863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2662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158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497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0011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862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987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42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85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3614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049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98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17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9654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88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2223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5631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0192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2077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796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0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TIV-C.RU" TargetMode="External"/><Relationship Id="rId3" Type="http://schemas.openxmlformats.org/officeDocument/2006/relationships/styles" Target="styles.xml"/><Relationship Id="rId7" Type="http://schemas.openxmlformats.org/officeDocument/2006/relationships/hyperlink" Target="mailto:manager@aktiv-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6DD6E-B59D-4D22-8A68-DCC434BA6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Негосударственное образовательное учреждение</vt:lpstr>
    </vt:vector>
  </TitlesOfParts>
  <Company>Дом</Company>
  <LinksUpToDate>false</LinksUpToDate>
  <CharactersWithSpaces>7719</CharactersWithSpaces>
  <SharedDoc>false</SharedDoc>
  <HLinks>
    <vt:vector size="12" baseType="variant">
      <vt:variant>
        <vt:i4>7733284</vt:i4>
      </vt:variant>
      <vt:variant>
        <vt:i4>3</vt:i4>
      </vt:variant>
      <vt:variant>
        <vt:i4>0</vt:i4>
      </vt:variant>
      <vt:variant>
        <vt:i4>5</vt:i4>
      </vt:variant>
      <vt:variant>
        <vt:lpwstr>http://www.aktiv-c.ru/</vt:lpwstr>
      </vt:variant>
      <vt:variant>
        <vt:lpwstr/>
      </vt:variant>
      <vt:variant>
        <vt:i4>393326</vt:i4>
      </vt:variant>
      <vt:variant>
        <vt:i4>0</vt:i4>
      </vt:variant>
      <vt:variant>
        <vt:i4>0</vt:i4>
      </vt:variant>
      <vt:variant>
        <vt:i4>5</vt:i4>
      </vt:variant>
      <vt:variant>
        <vt:lpwstr>mailto:manager@aktiv-c.ru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Негосударственное образовательное учреждение</dc:title>
  <dc:subject/>
  <dc:creator>Андрей</dc:creator>
  <cp:keywords/>
  <dc:description/>
  <cp:lastModifiedBy>Ирина Самарина</cp:lastModifiedBy>
  <cp:revision>2</cp:revision>
  <cp:lastPrinted>2009-08-24T10:16:00Z</cp:lastPrinted>
  <dcterms:created xsi:type="dcterms:W3CDTF">2026-11-06T07:44:00Z</dcterms:created>
  <dcterms:modified xsi:type="dcterms:W3CDTF">2026-11-06T07:44:00Z</dcterms:modified>
</cp:coreProperties>
</file>