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4B5E6F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71.2pt;margin-top:4.95pt;width:204.75pt;height:36pt;z-index:251659264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60288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DB7B7E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EDFFDF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DB7B7E">
        <w:rPr>
          <w:color w:val="000000"/>
        </w:rPr>
        <w:t xml:space="preserve">  </w:t>
      </w:r>
    </w:p>
    <w:p w:rsidR="00B31699" w:rsidRPr="008951E6" w:rsidRDefault="00DB7B7E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DB7B7E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826CCB">
        <w:rPr>
          <w:rFonts w:ascii="Arial" w:hAnsi="Arial" w:cs="Arial"/>
          <w:color w:val="000000"/>
          <w:sz w:val="18"/>
          <w:szCs w:val="18"/>
        </w:rPr>
        <w:t>9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826CCB">
        <w:rPr>
          <w:rFonts w:ascii="Arial" w:hAnsi="Arial" w:cs="Arial"/>
          <w:color w:val="000000"/>
          <w:sz w:val="18"/>
          <w:szCs w:val="18"/>
        </w:rPr>
        <w:t>08.09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526E95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DB7B7E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4B5E6F" w:rsidRDefault="004B5E6F" w:rsidP="004B5E6F">
      <w:pPr>
        <w:jc w:val="center"/>
        <w:rPr>
          <w:rFonts w:asciiTheme="minorHAnsi" w:hAnsiTheme="minorHAnsi" w:cstheme="minorHAnsi"/>
          <w:i/>
          <w:color w:val="00B050"/>
          <w:sz w:val="24"/>
          <w:szCs w:val="24"/>
        </w:rPr>
      </w:pPr>
      <w:r>
        <w:rPr>
          <w:rFonts w:asciiTheme="minorHAnsi" w:hAnsiTheme="minorHAnsi" w:cstheme="minorHAnsi"/>
          <w:i/>
          <w:color w:val="00B050"/>
          <w:sz w:val="24"/>
          <w:szCs w:val="24"/>
        </w:rPr>
        <w:t>( участникам акции «4 семинара + сертификат ИПБ» платить в УЦ Актив С)</w:t>
      </w:r>
    </w:p>
    <w:bookmarkStart w:id="0" w:name="_GoBack"/>
    <w:bookmarkEnd w:id="0"/>
    <w:p w:rsidR="00535FF0" w:rsidRDefault="00535FF0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8359A" wp14:editId="59BD2D5C">
                <wp:simplePos x="0" y="0"/>
                <wp:positionH relativeFrom="column">
                  <wp:posOffset>215688</wp:posOffset>
                </wp:positionH>
                <wp:positionV relativeFrom="paragraph">
                  <wp:posOffset>60537</wp:posOffset>
                </wp:positionV>
                <wp:extent cx="6576060" cy="1185333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853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2D4F0C" id="Прямоугольник 4" o:spid="_x0000_s1026" style="position:absolute;margin-left:17pt;margin-top:4.75pt;width:517.8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" filled="f" strokecolor="#31859c" strokeweight="2pt"/>
            </w:pict>
          </mc:Fallback>
        </mc:AlternateContent>
      </w:r>
    </w:p>
    <w:p w:rsidR="00A74BCD" w:rsidRDefault="00DB7B7E" w:rsidP="00535FF0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35FF0" w:rsidRPr="000A60CC" w:rsidRDefault="00826CCB" w:rsidP="00535FF0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9 октября </w:t>
      </w:r>
      <w:r w:rsidR="00DB7B7E">
        <w:rPr>
          <w:b/>
          <w:color w:val="000000"/>
          <w:sz w:val="24"/>
          <w:szCs w:val="24"/>
        </w:rPr>
        <w:t xml:space="preserve"> </w:t>
      </w:r>
      <w:r w:rsidR="00535FF0" w:rsidRPr="00E604D1">
        <w:rPr>
          <w:b/>
          <w:color w:val="000000"/>
          <w:sz w:val="24"/>
          <w:szCs w:val="24"/>
        </w:rPr>
        <w:t>202</w:t>
      </w:r>
      <w:r w:rsidR="00535FF0">
        <w:rPr>
          <w:b/>
          <w:color w:val="000000"/>
          <w:sz w:val="24"/>
          <w:szCs w:val="24"/>
        </w:rPr>
        <w:t>3</w:t>
      </w:r>
      <w:r w:rsidR="00535FF0">
        <w:rPr>
          <w:b/>
          <w:bCs/>
          <w:sz w:val="22"/>
          <w:szCs w:val="22"/>
        </w:rPr>
        <w:t xml:space="preserve"> г</w:t>
      </w:r>
      <w:r w:rsidR="00DB7B7E">
        <w:rPr>
          <w:b/>
          <w:bCs/>
          <w:sz w:val="22"/>
          <w:szCs w:val="22"/>
        </w:rPr>
        <w:t xml:space="preserve"> </w:t>
      </w:r>
      <w:r w:rsidR="00535FF0" w:rsidRPr="008357A6">
        <w:rPr>
          <w:b/>
          <w:bCs/>
          <w:color w:val="008000"/>
          <w:sz w:val="22"/>
          <w:szCs w:val="22"/>
        </w:rPr>
        <w:t>Новосибирск,</w:t>
      </w:r>
      <w:r w:rsidR="00535FF0" w:rsidRPr="008357A6">
        <w:rPr>
          <w:bCs/>
          <w:color w:val="008000"/>
          <w:sz w:val="22"/>
          <w:szCs w:val="22"/>
        </w:rPr>
        <w:t xml:space="preserve"> </w:t>
      </w:r>
      <w:r w:rsidR="00535FF0" w:rsidRPr="007A6FFB">
        <w:rPr>
          <w:bCs/>
          <w:sz w:val="22"/>
          <w:szCs w:val="22"/>
        </w:rPr>
        <w:t xml:space="preserve">ул. </w:t>
      </w:r>
      <w:proofErr w:type="gramStart"/>
      <w:r w:rsidR="00535FF0">
        <w:rPr>
          <w:bCs/>
          <w:sz w:val="22"/>
          <w:szCs w:val="22"/>
        </w:rPr>
        <w:t>Депутатская</w:t>
      </w:r>
      <w:proofErr w:type="gramEnd"/>
      <w:r w:rsidR="00535FF0">
        <w:rPr>
          <w:bCs/>
          <w:sz w:val="22"/>
          <w:szCs w:val="22"/>
        </w:rPr>
        <w:t xml:space="preserve">, 46, 2-й </w:t>
      </w:r>
      <w:r w:rsidR="00DB7B7E">
        <w:rPr>
          <w:bCs/>
          <w:sz w:val="22"/>
          <w:szCs w:val="22"/>
        </w:rPr>
        <w:t>подъезд,</w:t>
      </w:r>
      <w:r w:rsidR="00535FF0">
        <w:rPr>
          <w:bCs/>
          <w:sz w:val="22"/>
          <w:szCs w:val="22"/>
        </w:rPr>
        <w:t xml:space="preserve"> 5 этаж оф. 2051</w:t>
      </w:r>
    </w:p>
    <w:p w:rsidR="00535FF0" w:rsidRDefault="00535FF0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20926" wp14:editId="1CA5D1C5">
            <wp:simplePos x="0" y="0"/>
            <wp:positionH relativeFrom="column">
              <wp:posOffset>307975</wp:posOffset>
            </wp:positionH>
            <wp:positionV relativeFrom="paragraph">
              <wp:posOffset>107315</wp:posOffset>
            </wp:positionV>
            <wp:extent cx="741045" cy="484505"/>
            <wp:effectExtent l="0" t="0" r="1905" b="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7E">
        <w:rPr>
          <w:b/>
          <w:color w:val="000000"/>
          <w:sz w:val="22"/>
          <w:szCs w:val="22"/>
        </w:rPr>
        <w:t xml:space="preserve"> </w:t>
      </w:r>
    </w:p>
    <w:p w:rsidR="00535FF0" w:rsidRPr="00161D6E" w:rsidRDefault="00DB7B7E" w:rsidP="00535FF0">
      <w:pPr>
        <w:ind w:left="2552" w:hanging="2694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 </w:t>
      </w:r>
      <w:r w:rsidR="00535FF0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</w:t>
      </w:r>
      <w:r w:rsidR="00535FF0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семинара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826CCB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11 октября 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535FF0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2023</w:t>
      </w:r>
      <w:r w:rsidR="00535FF0" w:rsidRPr="00EA2445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 </w:t>
      </w:r>
      <w:r w:rsidR="00FD2548"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1 месяц</w:t>
      </w:r>
      <w:r w:rsidR="00535FF0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:rsidR="00535FF0" w:rsidRDefault="00DB7B7E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05C3A" w:rsidRPr="00762C90" w:rsidRDefault="00505C3A" w:rsidP="00192A1D">
      <w:pPr>
        <w:ind w:left="3261" w:hanging="3261"/>
        <w:jc w:val="center"/>
        <w:rPr>
          <w:b/>
          <w:bCs/>
          <w:i/>
          <w:color w:val="CC0066"/>
          <w:sz w:val="22"/>
          <w:szCs w:val="22"/>
        </w:rPr>
      </w:pPr>
    </w:p>
    <w:p w:rsidR="00FD2548" w:rsidRDefault="00E27D31" w:rsidP="00E27D31">
      <w:pPr>
        <w:ind w:left="3261" w:hanging="3261"/>
        <w:jc w:val="center"/>
        <w:rPr>
          <w:b/>
          <w:color w:val="CC0066"/>
          <w:sz w:val="32"/>
          <w:szCs w:val="32"/>
        </w:rPr>
      </w:pPr>
      <w:r w:rsidRPr="00762C90">
        <w:rPr>
          <w:b/>
          <w:color w:val="CC0066"/>
          <w:sz w:val="32"/>
          <w:szCs w:val="32"/>
        </w:rPr>
        <w:t>УСН:</w:t>
      </w:r>
      <w:r w:rsidR="00FD2548">
        <w:rPr>
          <w:b/>
          <w:color w:val="CC0066"/>
          <w:sz w:val="32"/>
          <w:szCs w:val="32"/>
        </w:rPr>
        <w:t xml:space="preserve"> отчетность</w:t>
      </w:r>
      <w:r w:rsidR="00826CCB">
        <w:rPr>
          <w:b/>
          <w:color w:val="CC0066"/>
          <w:sz w:val="32"/>
          <w:szCs w:val="32"/>
        </w:rPr>
        <w:t xml:space="preserve"> за 9 месяцев </w:t>
      </w:r>
      <w:r w:rsidR="00FD2548">
        <w:rPr>
          <w:b/>
          <w:color w:val="CC0066"/>
          <w:sz w:val="32"/>
          <w:szCs w:val="32"/>
        </w:rPr>
        <w:t xml:space="preserve"> 2023г</w:t>
      </w:r>
      <w:r w:rsidR="00762C90" w:rsidRPr="00762C90">
        <w:rPr>
          <w:b/>
          <w:color w:val="CC0066"/>
          <w:sz w:val="32"/>
          <w:szCs w:val="32"/>
        </w:rPr>
        <w:t xml:space="preserve">. </w:t>
      </w:r>
    </w:p>
    <w:p w:rsidR="00E27D31" w:rsidRDefault="00E27D31" w:rsidP="00E27D31">
      <w:pPr>
        <w:ind w:left="4820" w:hanging="4962"/>
        <w:rPr>
          <w:b/>
          <w:color w:val="000000"/>
          <w:sz w:val="22"/>
          <w:szCs w:val="22"/>
        </w:rPr>
      </w:pPr>
    </w:p>
    <w:p w:rsidR="00E27D31" w:rsidRPr="00686C56" w:rsidRDefault="00E27D31" w:rsidP="00E27D31">
      <w:pPr>
        <w:ind w:left="993" w:hanging="993"/>
        <w:contextualSpacing/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</w:pPr>
      <w:r w:rsidRPr="00686C56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>1. УСН: обзор изменений.</w:t>
      </w:r>
    </w:p>
    <w:p w:rsidR="0019209D" w:rsidRDefault="00826CCB" w:rsidP="00E27D31">
      <w:pPr>
        <w:pStyle w:val="aa"/>
        <w:numPr>
          <w:ilvl w:val="0"/>
          <w:numId w:val="34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="00E27D31" w:rsidRPr="0019209D">
        <w:rPr>
          <w:rFonts w:asciiTheme="minorHAnsi" w:hAnsiTheme="minorHAnsi" w:cstheme="minorHAnsi"/>
        </w:rPr>
        <w:t>зменения</w:t>
      </w:r>
      <w:r w:rsidR="00686C56">
        <w:rPr>
          <w:rFonts w:asciiTheme="minorHAnsi" w:hAnsiTheme="minorHAnsi" w:cstheme="minorHAnsi"/>
        </w:rPr>
        <w:t xml:space="preserve"> в гл. 26.2 НК «УСН»</w:t>
      </w:r>
      <w:r>
        <w:rPr>
          <w:rFonts w:asciiTheme="minorHAnsi" w:hAnsiTheme="minorHAnsi" w:cstheme="minorHAnsi"/>
        </w:rPr>
        <w:t xml:space="preserve"> с 2024г</w:t>
      </w:r>
    </w:p>
    <w:p w:rsidR="0019209D" w:rsidRDefault="0019209D" w:rsidP="00E27D31">
      <w:pPr>
        <w:pStyle w:val="aa"/>
        <w:numPr>
          <w:ilvl w:val="0"/>
          <w:numId w:val="34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Вопросы</w:t>
      </w:r>
      <w:r w:rsidR="00DB7B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применения гл. 26.2 НК, официальные разъяснения и судебная практика.</w:t>
      </w:r>
    </w:p>
    <w:p w:rsidR="00686C56" w:rsidRPr="00686C56" w:rsidRDefault="00686C56" w:rsidP="00686C56">
      <w:pPr>
        <w:contextualSpacing/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</w:pPr>
      <w:r w:rsidRPr="00686C56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 xml:space="preserve">2. Налоговое и </w:t>
      </w:r>
      <w:r w:rsidR="00826CCB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 xml:space="preserve">неналоговое администрирование </w:t>
      </w:r>
    </w:p>
    <w:p w:rsidR="00686C56" w:rsidRPr="00686C56" w:rsidRDefault="00686C56" w:rsidP="00686C56">
      <w:pPr>
        <w:pStyle w:val="aa"/>
        <w:spacing w:before="0" w:beforeAutospacing="0" w:after="0" w:afterAutospacing="0"/>
        <w:ind w:left="0"/>
        <w:rPr>
          <w:rFonts w:asciiTheme="minorHAnsi" w:eastAsia="Times New Roman" w:hAnsiTheme="minorHAnsi" w:cstheme="minorHAnsi"/>
          <w:b/>
          <w:bCs/>
          <w:color w:val="000099"/>
          <w:shd w:val="clear" w:color="auto" w:fill="FFFFFF"/>
          <w:lang w:eastAsia="ru-RU"/>
        </w:rPr>
      </w:pPr>
      <w:r w:rsidRPr="00686C56">
        <w:rPr>
          <w:rFonts w:asciiTheme="minorHAnsi" w:eastAsia="Times New Roman" w:hAnsiTheme="minorHAnsi" w:cstheme="minorHAnsi"/>
          <w:b/>
          <w:bCs/>
          <w:color w:val="000099"/>
          <w:shd w:val="clear" w:color="auto" w:fill="FFFFFF"/>
          <w:lang w:eastAsia="ru-RU"/>
        </w:rPr>
        <w:t>2.1. Общие вопросы:</w:t>
      </w:r>
    </w:p>
    <w:p w:rsidR="002427CE" w:rsidRPr="00112DC4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Перспективы</w:t>
      </w:r>
      <w:r w:rsidRPr="00112DC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администрирования н/плательщиков : какие планируются изменения</w:t>
      </w:r>
      <w:proofErr w:type="gramStart"/>
      <w:r>
        <w:rPr>
          <w:rFonts w:asciiTheme="minorHAnsi" w:hAnsiTheme="minorHAnsi" w:cstheme="minorHAnsi"/>
          <w:color w:val="000000" w:themeColor="text1"/>
        </w:rPr>
        <w:t>?(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планируемый размер МРОТ, </w:t>
      </w:r>
      <w:r w:rsidRPr="007A1424">
        <w:rPr>
          <w:rFonts w:asciiTheme="minorHAnsi" w:hAnsiTheme="minorHAnsi" w:cstheme="minorHAnsi"/>
          <w:color w:val="000000" w:themeColor="text1"/>
        </w:rPr>
        <w:t>фиксированный минимум по страховым взносам с зарплаты</w:t>
      </w:r>
      <w:r>
        <w:rPr>
          <w:rFonts w:asciiTheme="minorHAnsi" w:hAnsiTheme="minorHAnsi" w:cstheme="minorHAnsi"/>
          <w:color w:val="000000" w:themeColor="text1"/>
        </w:rPr>
        <w:t xml:space="preserve"> работников, изменение </w:t>
      </w:r>
      <w:r w:rsidRPr="003A0901">
        <w:t xml:space="preserve"> </w:t>
      </w:r>
      <w:r w:rsidRPr="003A0901">
        <w:rPr>
          <w:rFonts w:asciiTheme="minorHAnsi" w:hAnsiTheme="minorHAnsi" w:cstheme="minorHAnsi"/>
          <w:color w:val="000000" w:themeColor="text1"/>
        </w:rPr>
        <w:t>дат</w:t>
      </w:r>
      <w:r>
        <w:rPr>
          <w:rFonts w:asciiTheme="minorHAnsi" w:hAnsiTheme="minorHAnsi" w:cstheme="minorHAnsi"/>
          <w:color w:val="000000" w:themeColor="text1"/>
        </w:rPr>
        <w:t>ы</w:t>
      </w:r>
      <w:r w:rsidRPr="003A0901">
        <w:rPr>
          <w:rFonts w:asciiTheme="minorHAnsi" w:hAnsiTheme="minorHAnsi" w:cstheme="minorHAnsi"/>
          <w:color w:val="000000" w:themeColor="text1"/>
        </w:rPr>
        <w:t xml:space="preserve"> получения электронных требований от ФНС</w:t>
      </w:r>
      <w:r>
        <w:rPr>
          <w:rFonts w:asciiTheme="minorHAnsi" w:hAnsiTheme="minorHAnsi" w:cstheme="minorHAnsi"/>
          <w:color w:val="000000" w:themeColor="text1"/>
        </w:rPr>
        <w:t>,</w:t>
      </w:r>
      <w:r w:rsidRPr="003A0901">
        <w:t xml:space="preserve"> </w:t>
      </w:r>
      <w:r>
        <w:rPr>
          <w:rFonts w:asciiTheme="minorHAnsi" w:hAnsiTheme="minorHAnsi" w:cstheme="minorHAnsi"/>
          <w:color w:val="000000" w:themeColor="text1"/>
        </w:rPr>
        <w:t>ф</w:t>
      </w:r>
      <w:r w:rsidRPr="003A0901">
        <w:rPr>
          <w:rFonts w:asciiTheme="minorHAnsi" w:hAnsiTheme="minorHAnsi" w:cstheme="minorHAnsi"/>
          <w:color w:val="000000" w:themeColor="text1"/>
        </w:rPr>
        <w:t>ормы 6-НДФЛ и РСВ обновят</w:t>
      </w:r>
      <w:r>
        <w:rPr>
          <w:rFonts w:asciiTheme="minorHAnsi" w:hAnsiTheme="minorHAnsi" w:cstheme="minorHAnsi"/>
          <w:color w:val="000000" w:themeColor="text1"/>
        </w:rPr>
        <w:t xml:space="preserve"> и т.д.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 )</w:t>
      </w:r>
      <w:proofErr w:type="gramEnd"/>
    </w:p>
    <w:p w:rsidR="002427CE" w:rsidRPr="00341656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341656">
        <w:rPr>
          <w:rFonts w:asciiTheme="minorHAnsi" w:hAnsiTheme="minorHAnsi" w:cstheme="minorHAnsi"/>
          <w:color w:val="000000" w:themeColor="text1"/>
        </w:rPr>
        <w:t>Летние изменения в части</w:t>
      </w:r>
      <w:r>
        <w:rPr>
          <w:rFonts w:asciiTheme="minorHAnsi" w:hAnsiTheme="minorHAnsi" w:cstheme="minorHAnsi"/>
          <w:b/>
          <w:color w:val="000000" w:themeColor="text1"/>
        </w:rPr>
        <w:t xml:space="preserve"> воинского учета: </w:t>
      </w:r>
      <w:r w:rsidRPr="00341656">
        <w:rPr>
          <w:rFonts w:asciiTheme="minorHAnsi" w:hAnsiTheme="minorHAnsi" w:cstheme="minorHAnsi"/>
          <w:color w:val="000000" w:themeColor="text1"/>
        </w:rPr>
        <w:t>основные моменты.</w:t>
      </w:r>
    </w:p>
    <w:p w:rsidR="002427CE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С сентября 2023г введены штрафы (от 30тр до 700тр) за </w:t>
      </w:r>
      <w:r w:rsidRPr="00212FF8">
        <w:rPr>
          <w:rFonts w:asciiTheme="minorHAnsi" w:hAnsiTheme="minorHAnsi" w:cstheme="minorHAnsi"/>
          <w:color w:val="000000" w:themeColor="text1"/>
        </w:rPr>
        <w:t>нарушения правил маркировки рекламы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2427CE" w:rsidRPr="00A04D80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571D4A">
        <w:rPr>
          <w:rFonts w:asciiTheme="minorHAnsi" w:hAnsiTheme="minorHAnsi" w:cstheme="minorHAnsi"/>
          <w:color w:val="000000" w:themeColor="text1"/>
        </w:rPr>
        <w:t xml:space="preserve">Дистанционные медосмотры, </w:t>
      </w:r>
      <w:r>
        <w:rPr>
          <w:rFonts w:asciiTheme="minorHAnsi" w:hAnsiTheme="minorHAnsi" w:cstheme="minorHAnsi"/>
          <w:color w:val="000000" w:themeColor="text1"/>
        </w:rPr>
        <w:t>изменения в путевом листе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 ,</w:t>
      </w:r>
      <w:proofErr w:type="gramEnd"/>
      <w:r w:rsidRPr="00571D4A">
        <w:rPr>
          <w:rFonts w:asciiTheme="minorHAnsi" w:hAnsiTheme="minorHAnsi" w:cstheme="minorHAnsi"/>
          <w:color w:val="000000" w:themeColor="text1"/>
        </w:rPr>
        <w:t xml:space="preserve">ограничение рабочего времени и другие </w:t>
      </w:r>
      <w:r w:rsidRPr="00571D4A">
        <w:rPr>
          <w:rFonts w:asciiTheme="minorHAnsi" w:hAnsiTheme="minorHAnsi" w:cstheme="minorHAnsi"/>
          <w:b/>
          <w:color w:val="000000" w:themeColor="text1"/>
        </w:rPr>
        <w:t>изменения для водителей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:rsidR="002427CE" w:rsidRDefault="002427CE" w:rsidP="002427CE">
      <w:pPr>
        <w:rPr>
          <w:b/>
          <w:color w:val="000099"/>
          <w:sz w:val="24"/>
          <w:szCs w:val="24"/>
        </w:rPr>
      </w:pPr>
      <w:r w:rsidRPr="002427CE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>2.2.  ЕНС опять реформировали: теперь июльские изменения!</w:t>
      </w:r>
    </w:p>
    <w:p w:rsidR="002427CE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8A32AE">
        <w:rPr>
          <w:rFonts w:asciiTheme="minorHAnsi" w:hAnsiTheme="minorHAnsi" w:cstheme="minorHAnsi"/>
          <w:color w:val="000000" w:themeColor="text1"/>
        </w:rPr>
        <w:t xml:space="preserve">Посреди года </w:t>
      </w:r>
      <w:r w:rsidRPr="008A32AE">
        <w:rPr>
          <w:rFonts w:asciiTheme="minorHAnsi" w:hAnsiTheme="minorHAnsi" w:cstheme="minorHAnsi"/>
          <w:b/>
          <w:color w:val="000000" w:themeColor="text1"/>
        </w:rPr>
        <w:t>дважды изменили</w:t>
      </w:r>
      <w:r w:rsidRPr="008A32AE">
        <w:rPr>
          <w:rFonts w:asciiTheme="minorHAnsi" w:hAnsiTheme="minorHAnsi" w:cstheme="minorHAnsi"/>
          <w:color w:val="000000" w:themeColor="text1"/>
        </w:rPr>
        <w:t xml:space="preserve">  правила </w:t>
      </w:r>
      <w:proofErr w:type="gramStart"/>
      <w:r w:rsidRPr="008A32AE">
        <w:rPr>
          <w:rFonts w:asciiTheme="minorHAnsi" w:hAnsiTheme="minorHAnsi" w:cstheme="minorHAnsi"/>
          <w:color w:val="000000" w:themeColor="text1"/>
        </w:rPr>
        <w:t>работы</w:t>
      </w:r>
      <w:proofErr w:type="gramEnd"/>
      <w:r w:rsidRPr="008A32AE">
        <w:rPr>
          <w:rFonts w:asciiTheme="minorHAnsi" w:hAnsiTheme="minorHAnsi" w:cstheme="minorHAnsi"/>
          <w:color w:val="000000" w:themeColor="text1"/>
        </w:rPr>
        <w:t xml:space="preserve"> ЕНС</w:t>
      </w:r>
      <w:r>
        <w:rPr>
          <w:rFonts w:asciiTheme="minorHAnsi" w:hAnsiTheme="minorHAnsi" w:cstheme="minorHAnsi"/>
          <w:color w:val="000000" w:themeColor="text1"/>
        </w:rPr>
        <w:t xml:space="preserve"> – </w:t>
      </w:r>
      <w:proofErr w:type="gramStart"/>
      <w:r>
        <w:rPr>
          <w:rFonts w:asciiTheme="minorHAnsi" w:hAnsiTheme="minorHAnsi" w:cstheme="minorHAnsi"/>
          <w:color w:val="000000" w:themeColor="text1"/>
        </w:rPr>
        <w:t>какова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теперь   последовательность определения прина</w:t>
      </w:r>
      <w:r>
        <w:rPr>
          <w:rFonts w:asciiTheme="minorHAnsi" w:hAnsiTheme="minorHAnsi" w:cstheme="minorHAnsi"/>
          <w:color w:val="000000" w:themeColor="text1"/>
        </w:rPr>
        <w:t>д</w:t>
      </w:r>
      <w:r>
        <w:rPr>
          <w:rFonts w:asciiTheme="minorHAnsi" w:hAnsiTheme="minorHAnsi" w:cstheme="minorHAnsi"/>
          <w:color w:val="000000" w:themeColor="text1"/>
        </w:rPr>
        <w:t>лежности сумм? П</w:t>
      </w:r>
      <w:r w:rsidRPr="00C71B9E">
        <w:rPr>
          <w:rFonts w:asciiTheme="minorHAnsi" w:hAnsiTheme="minorHAnsi" w:cstheme="minorHAnsi"/>
          <w:color w:val="000000" w:themeColor="text1"/>
        </w:rPr>
        <w:t>ромежуточные уведомления по НДФЛ</w:t>
      </w:r>
      <w:r>
        <w:rPr>
          <w:rFonts w:asciiTheme="minorHAnsi" w:hAnsiTheme="minorHAnsi" w:cstheme="minorHAnsi"/>
          <w:color w:val="000000" w:themeColor="text1"/>
        </w:rPr>
        <w:t>. Какие  появились новые риски.</w:t>
      </w:r>
    </w:p>
    <w:p w:rsidR="002427CE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C6A6F">
        <w:rPr>
          <w:rFonts w:asciiTheme="minorHAnsi" w:hAnsiTheme="minorHAnsi" w:cstheme="minorHAnsi"/>
          <w:color w:val="000000" w:themeColor="text1"/>
        </w:rPr>
        <w:t>В каких случаях уведомление для ЕНП</w:t>
      </w:r>
      <w:r>
        <w:rPr>
          <w:rFonts w:asciiTheme="minorHAnsi" w:hAnsiTheme="minorHAnsi" w:cstheme="minorHAnsi"/>
          <w:color w:val="000000" w:themeColor="text1"/>
        </w:rPr>
        <w:t xml:space="preserve"> будет </w:t>
      </w:r>
      <w:r w:rsidRPr="006C6A6F">
        <w:rPr>
          <w:rFonts w:asciiTheme="minorHAnsi" w:hAnsiTheme="minorHAnsi" w:cstheme="minorHAnsi"/>
          <w:color w:val="000000" w:themeColor="text1"/>
        </w:rPr>
        <w:t xml:space="preserve"> счита</w:t>
      </w:r>
      <w:r>
        <w:rPr>
          <w:rFonts w:asciiTheme="minorHAnsi" w:hAnsiTheme="minorHAnsi" w:cstheme="minorHAnsi"/>
          <w:color w:val="000000" w:themeColor="text1"/>
        </w:rPr>
        <w:t>ться</w:t>
      </w:r>
      <w:r w:rsidRPr="006C6A6F">
        <w:rPr>
          <w:rFonts w:asciiTheme="minorHAnsi" w:hAnsiTheme="minorHAnsi" w:cstheme="minorHAnsi"/>
          <w:color w:val="000000" w:themeColor="text1"/>
        </w:rPr>
        <w:t xml:space="preserve"> не представленным </w:t>
      </w:r>
    </w:p>
    <w:p w:rsidR="002427CE" w:rsidRPr="001B0F0F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1B0F0F">
        <w:rPr>
          <w:rFonts w:asciiTheme="minorHAnsi" w:hAnsiTheme="minorHAnsi" w:cstheme="minorHAnsi"/>
          <w:color w:val="000000" w:themeColor="text1"/>
        </w:rPr>
        <w:t>Отрицательные уведомления</w:t>
      </w:r>
      <w:proofErr w:type="gramStart"/>
      <w:r w:rsidRPr="001B0F0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Отмена п/п со статусом «02».</w:t>
      </w:r>
    </w:p>
    <w:p w:rsidR="002427CE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1B0F0F">
        <w:rPr>
          <w:rFonts w:asciiTheme="minorHAnsi" w:hAnsiTheme="minorHAnsi" w:cstheme="minorHAnsi"/>
          <w:color w:val="000000" w:themeColor="text1"/>
        </w:rPr>
        <w:t xml:space="preserve">ЕНП </w:t>
      </w:r>
      <w:r>
        <w:rPr>
          <w:rFonts w:asciiTheme="minorHAnsi" w:hAnsiTheme="minorHAnsi" w:cstheme="minorHAnsi"/>
          <w:color w:val="000000" w:themeColor="text1"/>
        </w:rPr>
        <w:t xml:space="preserve">пока </w:t>
      </w:r>
      <w:r w:rsidRPr="001B0F0F">
        <w:rPr>
          <w:rFonts w:asciiTheme="minorHAnsi" w:hAnsiTheme="minorHAnsi" w:cstheme="minorHAnsi"/>
          <w:color w:val="000000" w:themeColor="text1"/>
        </w:rPr>
        <w:t>нельзя направить на уплату чужих налогов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2427CE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</w:t>
      </w:r>
      <w:r w:rsidRPr="006C6A6F">
        <w:rPr>
          <w:rFonts w:asciiTheme="minorHAnsi" w:hAnsiTheme="minorHAnsi" w:cstheme="minorHAnsi"/>
          <w:color w:val="000000" w:themeColor="text1"/>
        </w:rPr>
        <w:t xml:space="preserve"> 8 августа но</w:t>
      </w:r>
      <w:r>
        <w:rPr>
          <w:rFonts w:asciiTheme="minorHAnsi" w:hAnsiTheme="minorHAnsi" w:cstheme="minorHAnsi"/>
          <w:color w:val="000000" w:themeColor="text1"/>
        </w:rPr>
        <w:t>вый бланк акта сверки с ФНС</w:t>
      </w:r>
    </w:p>
    <w:p w:rsidR="002427CE" w:rsidRDefault="002427CE" w:rsidP="002427CE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Как исправить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 ,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если и</w:t>
      </w:r>
      <w:r w:rsidRPr="006C6A6F">
        <w:rPr>
          <w:rFonts w:asciiTheme="minorHAnsi" w:hAnsiTheme="minorHAnsi" w:cstheme="minorHAnsi"/>
          <w:color w:val="000000" w:themeColor="text1"/>
        </w:rPr>
        <w:t xml:space="preserve">з-за зачетов </w:t>
      </w:r>
      <w:r>
        <w:rPr>
          <w:rFonts w:asciiTheme="minorHAnsi" w:hAnsiTheme="minorHAnsi" w:cstheme="minorHAnsi"/>
          <w:color w:val="000000" w:themeColor="text1"/>
        </w:rPr>
        <w:t>на ЕНС при переплате отражается</w:t>
      </w:r>
      <w:r w:rsidRPr="006C6A6F">
        <w:rPr>
          <w:rFonts w:asciiTheme="minorHAnsi" w:hAnsiTheme="minorHAnsi" w:cstheme="minorHAnsi"/>
          <w:color w:val="000000" w:themeColor="text1"/>
        </w:rPr>
        <w:t xml:space="preserve"> недоимка.</w:t>
      </w:r>
    </w:p>
    <w:p w:rsidR="002427CE" w:rsidRDefault="002427CE" w:rsidP="002427CE">
      <w:p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</w:p>
    <w:p w:rsidR="002427CE" w:rsidRPr="002427CE" w:rsidRDefault="002427CE" w:rsidP="002427CE">
      <w:pPr>
        <w:contextualSpacing/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</w:pPr>
      <w:r w:rsidRPr="002427CE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>2.3. «Зарплатные» налоги и сборы:</w:t>
      </w:r>
    </w:p>
    <w:p w:rsidR="002427CE" w:rsidRPr="00F239B9" w:rsidRDefault="002427CE" w:rsidP="002427CE">
      <w:pPr>
        <w:pStyle w:val="aa"/>
        <w:numPr>
          <w:ilvl w:val="0"/>
          <w:numId w:val="31"/>
        </w:numPr>
        <w:spacing w:before="0" w:beforeAutospacing="0" w:after="0" w:afterAutospacing="0"/>
        <w:ind w:left="851" w:hanging="425"/>
        <w:rPr>
          <w:rFonts w:asciiTheme="minorHAnsi" w:hAnsiTheme="minorHAnsi" w:cstheme="minorHAnsi"/>
          <w:color w:val="000000" w:themeColor="text1"/>
        </w:rPr>
      </w:pPr>
      <w:r w:rsidRPr="008E1B0A">
        <w:rPr>
          <w:rFonts w:asciiTheme="minorHAnsi" w:hAnsiTheme="minorHAnsi" w:cstheme="minorHAnsi"/>
        </w:rPr>
        <w:t>Налоговые</w:t>
      </w:r>
      <w:r w:rsidRPr="008E1B0A">
        <w:rPr>
          <w:rFonts w:asciiTheme="minorHAnsi" w:hAnsiTheme="minorHAnsi" w:cstheme="minorHAnsi"/>
          <w:b/>
        </w:rPr>
        <w:t xml:space="preserve"> изменения по НДФЛ</w:t>
      </w:r>
      <w:proofErr w:type="gramStart"/>
      <w:r w:rsidRPr="008E1B0A">
        <w:rPr>
          <w:rFonts w:asciiTheme="minorHAnsi" w:hAnsiTheme="minorHAnsi" w:cstheme="minorHAnsi"/>
          <w:b/>
        </w:rPr>
        <w:t xml:space="preserve"> ,</w:t>
      </w:r>
      <w:proofErr w:type="gramEnd"/>
      <w:r w:rsidRPr="008E1B0A">
        <w:rPr>
          <w:rFonts w:asciiTheme="minorHAnsi" w:hAnsiTheme="minorHAnsi" w:cstheme="minorHAnsi"/>
          <w:b/>
        </w:rPr>
        <w:t xml:space="preserve"> </w:t>
      </w:r>
      <w:r w:rsidRPr="008E1B0A">
        <w:rPr>
          <w:rFonts w:asciiTheme="minorHAnsi" w:hAnsiTheme="minorHAnsi" w:cstheme="minorHAnsi"/>
        </w:rPr>
        <w:t>принятые</w:t>
      </w:r>
      <w:r w:rsidRPr="008E1B0A">
        <w:rPr>
          <w:rFonts w:asciiTheme="minorHAnsi" w:hAnsiTheme="minorHAnsi" w:cstheme="minorHAnsi"/>
          <w:b/>
        </w:rPr>
        <w:t xml:space="preserve"> во 3-м квартале </w:t>
      </w:r>
      <w:r w:rsidRPr="008E1B0A">
        <w:rPr>
          <w:rFonts w:asciiTheme="minorHAnsi" w:hAnsiTheme="minorHAnsi" w:cstheme="minorHAnsi"/>
        </w:rPr>
        <w:t>2023г</w:t>
      </w:r>
      <w:r>
        <w:rPr>
          <w:rFonts w:asciiTheme="minorHAnsi" w:hAnsiTheme="minorHAnsi" w:cstheme="minorHAnsi"/>
          <w:b/>
        </w:rPr>
        <w:t xml:space="preserve">: </w:t>
      </w:r>
    </w:p>
    <w:p w:rsidR="002427CE" w:rsidRPr="00F239B9" w:rsidRDefault="002427CE" w:rsidP="002427CE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</w:rPr>
        <w:t>промежуточное уведомление,</w:t>
      </w:r>
    </w:p>
    <w:p w:rsidR="002427CE" w:rsidRPr="00F239B9" w:rsidRDefault="002427CE" w:rsidP="002427CE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получение социальных вычетов в упрощенном порядке</w:t>
      </w:r>
    </w:p>
    <w:p w:rsidR="002427CE" w:rsidRDefault="002427CE" w:rsidP="002427CE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н</w:t>
      </w:r>
      <w:r w:rsidRPr="00F239B9">
        <w:rPr>
          <w:rFonts w:asciiTheme="minorHAnsi" w:hAnsiTheme="minorHAnsi" w:cstheme="minorHAnsi"/>
          <w:color w:val="000000" w:themeColor="text1"/>
        </w:rPr>
        <w:t>алоговых льгот по НДФЛ стало меньше</w:t>
      </w:r>
    </w:p>
    <w:p w:rsidR="002427CE" w:rsidRDefault="002427CE" w:rsidP="002427CE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ставки НДФЛ для </w:t>
      </w:r>
      <w:proofErr w:type="spellStart"/>
      <w:r>
        <w:rPr>
          <w:rFonts w:asciiTheme="minorHAnsi" w:hAnsiTheme="minorHAnsi" w:cstheme="minorHAnsi"/>
          <w:color w:val="000000" w:themeColor="text1"/>
        </w:rPr>
        <w:t>удаленщиков</w:t>
      </w:r>
      <w:proofErr w:type="spellEnd"/>
    </w:p>
    <w:p w:rsidR="002427CE" w:rsidRDefault="002427CE" w:rsidP="002427CE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НДФЛ со сверхлимитных компенсаций</w:t>
      </w:r>
    </w:p>
    <w:p w:rsidR="002427CE" w:rsidRPr="00C57AC4" w:rsidRDefault="002427CE" w:rsidP="002427CE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C57AC4">
        <w:rPr>
          <w:rFonts w:asciiTheme="minorHAnsi" w:hAnsiTheme="minorHAnsi" w:cstheme="minorHAnsi"/>
          <w:b/>
          <w:color w:val="000000" w:themeColor="text1"/>
        </w:rPr>
        <w:t>Разъездным</w:t>
      </w:r>
      <w:r w:rsidRPr="00C57AC4">
        <w:rPr>
          <w:rFonts w:asciiTheme="minorHAnsi" w:hAnsiTheme="minorHAnsi" w:cstheme="minorHAnsi"/>
          <w:color w:val="000000" w:themeColor="text1"/>
        </w:rPr>
        <w:t xml:space="preserve"> работникам установили </w:t>
      </w:r>
      <w:r w:rsidRPr="00C57AC4">
        <w:rPr>
          <w:rFonts w:asciiTheme="minorHAnsi" w:hAnsiTheme="minorHAnsi" w:cstheme="minorHAnsi"/>
          <w:b/>
          <w:color w:val="000000" w:themeColor="text1"/>
        </w:rPr>
        <w:t>необлагаемый лимит</w:t>
      </w:r>
      <w:r w:rsidRPr="00C57AC4">
        <w:rPr>
          <w:rFonts w:asciiTheme="minorHAnsi" w:hAnsiTheme="minorHAnsi" w:cstheme="minorHAnsi"/>
          <w:color w:val="000000" w:themeColor="text1"/>
        </w:rPr>
        <w:t xml:space="preserve"> суточных</w:t>
      </w:r>
    </w:p>
    <w:p w:rsidR="002427CE" w:rsidRPr="008E1B0A" w:rsidRDefault="002427CE" w:rsidP="002427CE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8E1B0A">
        <w:rPr>
          <w:rFonts w:asciiTheme="minorHAnsi" w:hAnsiTheme="minorHAnsi" w:cstheme="minorHAnsi"/>
          <w:b/>
        </w:rPr>
        <w:t>6-НДФЛ</w:t>
      </w:r>
      <w:proofErr w:type="gramStart"/>
      <w:r w:rsidRPr="008E1B0A">
        <w:rPr>
          <w:rFonts w:asciiTheme="minorHAnsi" w:hAnsiTheme="minorHAnsi" w:cstheme="minorHAnsi"/>
        </w:rPr>
        <w:t xml:space="preserve"> :</w:t>
      </w:r>
      <w:proofErr w:type="gramEnd"/>
      <w:r w:rsidRPr="008E1B0A">
        <w:rPr>
          <w:rFonts w:asciiTheme="minorHAnsi" w:hAnsiTheme="minorHAnsi" w:cstheme="minorHAnsi"/>
        </w:rPr>
        <w:t xml:space="preserve"> нюансы</w:t>
      </w:r>
      <w:r w:rsidRPr="008E1B0A">
        <w:rPr>
          <w:rFonts w:asciiTheme="minorHAnsi" w:hAnsiTheme="minorHAnsi" w:cstheme="minorHAnsi"/>
          <w:b/>
        </w:rPr>
        <w:t xml:space="preserve"> заполнения</w:t>
      </w:r>
      <w:r w:rsidRPr="008E1B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Р</w:t>
      </w:r>
      <w:r w:rsidRPr="008E1B0A">
        <w:rPr>
          <w:rFonts w:asciiTheme="minorHAnsi" w:hAnsiTheme="minorHAnsi" w:cstheme="minorHAnsi"/>
        </w:rPr>
        <w:t>азъяснения ФНС и МФ</w:t>
      </w:r>
      <w:r w:rsidRPr="008E1B0A">
        <w:rPr>
          <w:rFonts w:asciiTheme="minorHAnsi" w:hAnsiTheme="minorHAnsi" w:cstheme="minorHAnsi"/>
          <w:color w:val="000000" w:themeColor="text1"/>
        </w:rPr>
        <w:t>.</w:t>
      </w:r>
    </w:p>
    <w:p w:rsidR="002427CE" w:rsidRPr="007312CD" w:rsidRDefault="002427CE" w:rsidP="002427CE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7312CD">
        <w:rPr>
          <w:rFonts w:asciiTheme="minorHAnsi" w:hAnsiTheme="minorHAnsi" w:cstheme="minorHAnsi"/>
          <w:color w:val="000000" w:themeColor="text1"/>
        </w:rPr>
        <w:t>Едины</w:t>
      </w:r>
      <w:r>
        <w:rPr>
          <w:rFonts w:asciiTheme="minorHAnsi" w:hAnsiTheme="minorHAnsi" w:cstheme="minorHAnsi"/>
          <w:color w:val="000000" w:themeColor="text1"/>
        </w:rPr>
        <w:t xml:space="preserve">й тариф взносов </w:t>
      </w:r>
      <w:r w:rsidRPr="007312CD">
        <w:rPr>
          <w:rFonts w:asciiTheme="minorHAnsi" w:hAnsiTheme="minorHAnsi" w:cstheme="minorHAnsi"/>
          <w:color w:val="000000" w:themeColor="text1"/>
        </w:rPr>
        <w:t>раздробили</w:t>
      </w:r>
      <w:r>
        <w:rPr>
          <w:rFonts w:asciiTheme="minorHAnsi" w:hAnsiTheme="minorHAnsi" w:cstheme="minorHAnsi"/>
          <w:color w:val="000000" w:themeColor="text1"/>
        </w:rPr>
        <w:t>, норме придали обратную силу с 01.01.2023. Кому и как надо делать перерасчет. Что с отчетностью?</w:t>
      </w:r>
    </w:p>
    <w:p w:rsidR="002427CE" w:rsidRPr="00675D22" w:rsidRDefault="002427CE" w:rsidP="002427CE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675D22">
        <w:rPr>
          <w:rFonts w:asciiTheme="minorHAnsi" w:hAnsiTheme="minorHAnsi" w:cstheme="minorHAnsi"/>
          <w:b/>
          <w:color w:val="000000" w:themeColor="text1"/>
        </w:rPr>
        <w:t>Расширен круг лиц</w:t>
      </w:r>
      <w:r w:rsidRPr="00675D22">
        <w:rPr>
          <w:rFonts w:asciiTheme="minorHAnsi" w:hAnsiTheme="minorHAnsi" w:cstheme="minorHAnsi"/>
          <w:color w:val="000000" w:themeColor="text1"/>
        </w:rPr>
        <w:t>, не являющихся страхователями по ОПС.</w:t>
      </w:r>
    </w:p>
    <w:p w:rsidR="002427CE" w:rsidRPr="00C57AC4" w:rsidRDefault="002427CE" w:rsidP="002427CE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C57AC4">
        <w:rPr>
          <w:rFonts w:asciiTheme="minorHAnsi" w:hAnsiTheme="minorHAnsi" w:cstheme="minorHAnsi"/>
        </w:rPr>
        <w:t>ФНС о льготах по страховым взносам.</w:t>
      </w:r>
    </w:p>
    <w:p w:rsidR="002427CE" w:rsidRDefault="002427CE" w:rsidP="002427CE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901C39">
        <w:rPr>
          <w:rFonts w:asciiTheme="minorHAnsi" w:hAnsiTheme="minorHAnsi" w:cstheme="minorHAnsi"/>
          <w:color w:val="000000" w:themeColor="text1"/>
        </w:rPr>
        <w:t xml:space="preserve">Минтруд </w:t>
      </w:r>
      <w:r>
        <w:rPr>
          <w:rFonts w:asciiTheme="minorHAnsi" w:hAnsiTheme="minorHAnsi" w:cstheme="minorHAnsi"/>
          <w:color w:val="000000" w:themeColor="text1"/>
        </w:rPr>
        <w:t xml:space="preserve">о заполнении ЕФС-1  </w:t>
      </w:r>
      <w:r w:rsidRPr="00901C39">
        <w:rPr>
          <w:rFonts w:asciiTheme="minorHAnsi" w:hAnsiTheme="minorHAnsi" w:cstheme="minorHAnsi"/>
          <w:color w:val="000000" w:themeColor="text1"/>
        </w:rPr>
        <w:t xml:space="preserve"> на подрядчиков</w:t>
      </w:r>
    </w:p>
    <w:p w:rsidR="005625B6" w:rsidRPr="00CE116D" w:rsidRDefault="00DB7B7E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5625B6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5625B6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r w:rsidR="00DB7B7E">
        <w:rPr>
          <w:b/>
          <w:sz w:val="22"/>
          <w:szCs w:val="22"/>
          <w:u w:val="single"/>
        </w:rPr>
        <w:t xml:space="preserve">участия: </w:t>
      </w:r>
    </w:p>
    <w:p w:rsidR="005625B6" w:rsidRPr="00DC2210" w:rsidRDefault="005625B6" w:rsidP="005625B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F4144E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lastRenderedPageBreak/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2427CE">
        <w:rPr>
          <w:b/>
          <w:sz w:val="22"/>
          <w:szCs w:val="22"/>
          <w:u w:val="single"/>
        </w:rPr>
        <w:t>29 сентября</w:t>
      </w:r>
      <w:r w:rsidRPr="004C6D66">
        <w:rPr>
          <w:b/>
          <w:sz w:val="22"/>
          <w:szCs w:val="22"/>
          <w:u w:val="single"/>
        </w:rPr>
        <w:t xml:space="preserve"> </w:t>
      </w:r>
      <w:r w:rsidR="00F4144E">
        <w:rPr>
          <w:b/>
          <w:sz w:val="22"/>
          <w:szCs w:val="22"/>
        </w:rPr>
        <w:t>-</w:t>
      </w:r>
      <w:r w:rsidR="00DB7B7E">
        <w:rPr>
          <w:b/>
          <w:sz w:val="22"/>
          <w:szCs w:val="22"/>
        </w:rPr>
        <w:t xml:space="preserve"> </w:t>
      </w:r>
      <w:r w:rsidR="00F4144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5</w:t>
      </w:r>
      <w:r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DB7B7E">
        <w:rPr>
          <w:b/>
          <w:sz w:val="22"/>
          <w:szCs w:val="22"/>
        </w:rPr>
        <w:t xml:space="preserve"> </w:t>
      </w:r>
    </w:p>
    <w:p w:rsidR="005625B6" w:rsidRPr="002D2938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DB7B7E">
        <w:rPr>
          <w:b/>
          <w:sz w:val="22"/>
          <w:szCs w:val="22"/>
        </w:rPr>
        <w:t xml:space="preserve"> </w:t>
      </w:r>
      <w:r w:rsidR="002427CE">
        <w:rPr>
          <w:b/>
          <w:sz w:val="22"/>
          <w:szCs w:val="22"/>
        </w:rPr>
        <w:t>30 сентября</w:t>
      </w:r>
      <w:r w:rsidR="00DB7B7E">
        <w:rPr>
          <w:b/>
          <w:sz w:val="22"/>
          <w:szCs w:val="22"/>
        </w:rPr>
        <w:t xml:space="preserve"> </w:t>
      </w:r>
      <w:r w:rsidR="00F4144E">
        <w:rPr>
          <w:b/>
          <w:sz w:val="22"/>
          <w:szCs w:val="22"/>
        </w:rPr>
        <w:t>и позже – 4</w:t>
      </w:r>
      <w:r>
        <w:rPr>
          <w:b/>
          <w:sz w:val="22"/>
          <w:szCs w:val="22"/>
        </w:rPr>
        <w:t xml:space="preserve">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DB7B7E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DB7B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r w:rsidR="00DB7B7E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Москве,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 w:rsidR="00DB7B7E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044525411</w:t>
                            </w:r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7B7E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DB7B7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DB7B7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консультаци</w:t>
                            </w:r>
                            <w:r w:rsidR="00F4144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онные услуги согласно </w:t>
                            </w:r>
                            <w:r w:rsidR="002427CE">
                              <w:rPr>
                                <w:spacing w:val="-2"/>
                                <w:sz w:val="22"/>
                                <w:szCs w:val="22"/>
                              </w:rPr>
                              <w:t>письму № 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2427CE">
                              <w:rPr>
                                <w:spacing w:val="-2"/>
                                <w:sz w:val="22"/>
                                <w:szCs w:val="22"/>
                              </w:rPr>
                              <w:t>08.09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.202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DB7B7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DB7B7E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DB7B7E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DB7B7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r w:rsidR="00DB7B7E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Москве,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</w:t>
                      </w:r>
                      <w:r w:rsidR="00DB7B7E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044525411</w:t>
                      </w:r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DB7B7E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DB7B7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DB7B7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консультаци</w:t>
                      </w:r>
                      <w:r w:rsidR="00F4144E">
                        <w:rPr>
                          <w:spacing w:val="-2"/>
                          <w:sz w:val="22"/>
                          <w:szCs w:val="22"/>
                        </w:rPr>
                        <w:t xml:space="preserve">онные услуги согласно </w:t>
                      </w:r>
                      <w:r w:rsidR="002427CE">
                        <w:rPr>
                          <w:spacing w:val="-2"/>
                          <w:sz w:val="22"/>
                          <w:szCs w:val="22"/>
                        </w:rPr>
                        <w:t>письму № 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2427CE">
                        <w:rPr>
                          <w:spacing w:val="-2"/>
                          <w:sz w:val="22"/>
                          <w:szCs w:val="22"/>
                        </w:rPr>
                        <w:t>08.09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.202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DB7B7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DB7B7E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="00DB7B7E">
        <w:rPr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DB7B7E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DB7B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F4144E">
        <w:rPr>
          <w:rFonts w:asciiTheme="minorHAnsi" w:hAnsiTheme="minorHAnsi" w:cstheme="minorHAnsi"/>
          <w:b/>
          <w:sz w:val="22"/>
          <w:szCs w:val="22"/>
        </w:rPr>
        <w:t>4</w:t>
      </w:r>
      <w:r w:rsidRPr="00292D24">
        <w:rPr>
          <w:rFonts w:asciiTheme="minorHAnsi" w:hAnsiTheme="minorHAnsi" w:cstheme="minorHAnsi"/>
          <w:b/>
          <w:sz w:val="22"/>
          <w:szCs w:val="22"/>
        </w:rPr>
        <w:t>-00</w:t>
      </w:r>
      <w:r w:rsidR="00DB7B7E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DB7B7E" w:rsidRPr="00292D24" w:rsidRDefault="00DB7B7E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5625B6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5625B6" w:rsidRPr="00781261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DB7B7E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DB7B7E">
        <w:rPr>
          <w:sz w:val="22"/>
          <w:szCs w:val="22"/>
        </w:rPr>
        <w:t xml:space="preserve">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Pr="00EA2CCD" w:rsidRDefault="005625B6" w:rsidP="005625B6">
      <w:pPr>
        <w:jc w:val="center"/>
        <w:rPr>
          <w:b/>
          <w:color w:val="CC0066"/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A2CCD">
        <w:rPr>
          <w:b/>
          <w:sz w:val="22"/>
          <w:szCs w:val="22"/>
          <w:lang w:val="fr-FR"/>
        </w:rPr>
        <w:t>8-913-914-45-45</w:t>
      </w:r>
      <w:r w:rsidR="00DB7B7E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DB7B7E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361CA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2D5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FF3C73"/>
    <w:multiLevelType w:val="multilevel"/>
    <w:tmpl w:val="7EE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4"/>
  </w:num>
  <w:num w:numId="10">
    <w:abstractNumId w:val="31"/>
  </w:num>
  <w:num w:numId="11">
    <w:abstractNumId w:val="8"/>
  </w:num>
  <w:num w:numId="12">
    <w:abstractNumId w:val="26"/>
  </w:num>
  <w:num w:numId="13">
    <w:abstractNumId w:val="29"/>
  </w:num>
  <w:num w:numId="14">
    <w:abstractNumId w:val="24"/>
  </w:num>
  <w:num w:numId="15">
    <w:abstractNumId w:val="27"/>
  </w:num>
  <w:num w:numId="16">
    <w:abstractNumId w:val="7"/>
  </w:num>
  <w:num w:numId="17">
    <w:abstractNumId w:val="18"/>
  </w:num>
  <w:num w:numId="18">
    <w:abstractNumId w:val="28"/>
  </w:num>
  <w:num w:numId="19">
    <w:abstractNumId w:val="9"/>
  </w:num>
  <w:num w:numId="20">
    <w:abstractNumId w:val="11"/>
  </w:num>
  <w:num w:numId="21">
    <w:abstractNumId w:val="25"/>
  </w:num>
  <w:num w:numId="22">
    <w:abstractNumId w:val="5"/>
  </w:num>
  <w:num w:numId="23">
    <w:abstractNumId w:val="20"/>
  </w:num>
  <w:num w:numId="24">
    <w:abstractNumId w:val="30"/>
  </w:num>
  <w:num w:numId="25">
    <w:abstractNumId w:val="19"/>
  </w:num>
  <w:num w:numId="26">
    <w:abstractNumId w:val="22"/>
  </w:num>
  <w:num w:numId="27">
    <w:abstractNumId w:val="34"/>
  </w:num>
  <w:num w:numId="28">
    <w:abstractNumId w:val="21"/>
  </w:num>
  <w:num w:numId="29">
    <w:abstractNumId w:val="2"/>
  </w:num>
  <w:num w:numId="30">
    <w:abstractNumId w:val="33"/>
  </w:num>
  <w:num w:numId="31">
    <w:abstractNumId w:val="23"/>
  </w:num>
  <w:num w:numId="32">
    <w:abstractNumId w:val="0"/>
  </w:num>
  <w:num w:numId="33">
    <w:abstractNumId w:val="32"/>
  </w:num>
  <w:num w:numId="34">
    <w:abstractNumId w:val="16"/>
  </w:num>
  <w:num w:numId="35">
    <w:abstractNumId w:val="17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05CA5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0FF8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179A"/>
    <w:rsid w:val="000921F5"/>
    <w:rsid w:val="000936C6"/>
    <w:rsid w:val="00095077"/>
    <w:rsid w:val="000968F2"/>
    <w:rsid w:val="00096942"/>
    <w:rsid w:val="000A08DA"/>
    <w:rsid w:val="000A10F1"/>
    <w:rsid w:val="000A13C6"/>
    <w:rsid w:val="000A1AB8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629"/>
    <w:rsid w:val="00121A44"/>
    <w:rsid w:val="00122F24"/>
    <w:rsid w:val="00124650"/>
    <w:rsid w:val="00126913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37AF2"/>
    <w:rsid w:val="00140FA4"/>
    <w:rsid w:val="0014127C"/>
    <w:rsid w:val="001417E2"/>
    <w:rsid w:val="00143911"/>
    <w:rsid w:val="0014465E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09D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484"/>
    <w:rsid w:val="002247F6"/>
    <w:rsid w:val="00224970"/>
    <w:rsid w:val="00225547"/>
    <w:rsid w:val="002264F5"/>
    <w:rsid w:val="0023080C"/>
    <w:rsid w:val="00230D20"/>
    <w:rsid w:val="00232BBB"/>
    <w:rsid w:val="00234656"/>
    <w:rsid w:val="00234828"/>
    <w:rsid w:val="002348B3"/>
    <w:rsid w:val="00235FAC"/>
    <w:rsid w:val="002427CE"/>
    <w:rsid w:val="00245330"/>
    <w:rsid w:val="002461C5"/>
    <w:rsid w:val="00246EFD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296C"/>
    <w:rsid w:val="00265560"/>
    <w:rsid w:val="00270A82"/>
    <w:rsid w:val="00271799"/>
    <w:rsid w:val="00273BBE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92C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0A86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358D"/>
    <w:rsid w:val="0032511F"/>
    <w:rsid w:val="00326278"/>
    <w:rsid w:val="00326A8B"/>
    <w:rsid w:val="00326B73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4B55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001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E6FE9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1DC"/>
    <w:rsid w:val="00453C0C"/>
    <w:rsid w:val="00453F46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01C1"/>
    <w:rsid w:val="00471A07"/>
    <w:rsid w:val="004721E0"/>
    <w:rsid w:val="00473B40"/>
    <w:rsid w:val="00473D6E"/>
    <w:rsid w:val="00474251"/>
    <w:rsid w:val="0047533F"/>
    <w:rsid w:val="00476415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97F9E"/>
    <w:rsid w:val="004A279E"/>
    <w:rsid w:val="004A7959"/>
    <w:rsid w:val="004B5E6F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C73A1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C3A"/>
    <w:rsid w:val="00505EBF"/>
    <w:rsid w:val="00506026"/>
    <w:rsid w:val="00506C32"/>
    <w:rsid w:val="00507857"/>
    <w:rsid w:val="00510159"/>
    <w:rsid w:val="00511202"/>
    <w:rsid w:val="005113A9"/>
    <w:rsid w:val="005146F8"/>
    <w:rsid w:val="005169BD"/>
    <w:rsid w:val="00516CCA"/>
    <w:rsid w:val="0051739F"/>
    <w:rsid w:val="005206EE"/>
    <w:rsid w:val="00523D5B"/>
    <w:rsid w:val="0052544B"/>
    <w:rsid w:val="00525BD6"/>
    <w:rsid w:val="00526E71"/>
    <w:rsid w:val="00526E95"/>
    <w:rsid w:val="00527C71"/>
    <w:rsid w:val="00530787"/>
    <w:rsid w:val="00532015"/>
    <w:rsid w:val="00532B82"/>
    <w:rsid w:val="00534A30"/>
    <w:rsid w:val="00535F4B"/>
    <w:rsid w:val="00535FF0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3C1B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4A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E750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12A5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0F31"/>
    <w:rsid w:val="006619C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C56"/>
    <w:rsid w:val="00686E90"/>
    <w:rsid w:val="0068715D"/>
    <w:rsid w:val="00687671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4E0A"/>
    <w:rsid w:val="00715E32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2C90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2966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0CE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798"/>
    <w:rsid w:val="007D2969"/>
    <w:rsid w:val="007D334C"/>
    <w:rsid w:val="007D4DED"/>
    <w:rsid w:val="007D4EFA"/>
    <w:rsid w:val="007D5553"/>
    <w:rsid w:val="007D6B2D"/>
    <w:rsid w:val="007D6BDF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04FA"/>
    <w:rsid w:val="00812490"/>
    <w:rsid w:val="00812EAB"/>
    <w:rsid w:val="0081367D"/>
    <w:rsid w:val="008163D7"/>
    <w:rsid w:val="0081685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CCB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86E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178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3408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3255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5F01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5CA2"/>
    <w:rsid w:val="008A639F"/>
    <w:rsid w:val="008A77B2"/>
    <w:rsid w:val="008B1D88"/>
    <w:rsid w:val="008B2CFD"/>
    <w:rsid w:val="008B31AD"/>
    <w:rsid w:val="008B335E"/>
    <w:rsid w:val="008B37E4"/>
    <w:rsid w:val="008B4C6F"/>
    <w:rsid w:val="008B746B"/>
    <w:rsid w:val="008B7DF9"/>
    <w:rsid w:val="008C093F"/>
    <w:rsid w:val="008C0D00"/>
    <w:rsid w:val="008C12F3"/>
    <w:rsid w:val="008C1E88"/>
    <w:rsid w:val="008C3FA1"/>
    <w:rsid w:val="008C409F"/>
    <w:rsid w:val="008C4C58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1B75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047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6D92"/>
    <w:rsid w:val="00907796"/>
    <w:rsid w:val="00910331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1CA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3E69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77876"/>
    <w:rsid w:val="00981859"/>
    <w:rsid w:val="00981F80"/>
    <w:rsid w:val="00982F59"/>
    <w:rsid w:val="00983147"/>
    <w:rsid w:val="00983298"/>
    <w:rsid w:val="00984875"/>
    <w:rsid w:val="009851B9"/>
    <w:rsid w:val="00986AE6"/>
    <w:rsid w:val="009878D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2430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2734A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67F39"/>
    <w:rsid w:val="00A70D79"/>
    <w:rsid w:val="00A72780"/>
    <w:rsid w:val="00A73E84"/>
    <w:rsid w:val="00A74410"/>
    <w:rsid w:val="00A74BCD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7239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06FA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578F"/>
    <w:rsid w:val="00AF6B57"/>
    <w:rsid w:val="00B00B18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D5A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5ECA"/>
    <w:rsid w:val="00B66113"/>
    <w:rsid w:val="00B6646B"/>
    <w:rsid w:val="00B67456"/>
    <w:rsid w:val="00B710DB"/>
    <w:rsid w:val="00B73FC0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4E2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175"/>
    <w:rsid w:val="00BD4D63"/>
    <w:rsid w:val="00BD4E26"/>
    <w:rsid w:val="00BD5176"/>
    <w:rsid w:val="00BD616A"/>
    <w:rsid w:val="00BD6FA4"/>
    <w:rsid w:val="00BD7C99"/>
    <w:rsid w:val="00BE27D3"/>
    <w:rsid w:val="00BE3CE3"/>
    <w:rsid w:val="00BE4C6A"/>
    <w:rsid w:val="00BE6337"/>
    <w:rsid w:val="00BE678D"/>
    <w:rsid w:val="00BE6838"/>
    <w:rsid w:val="00BF186B"/>
    <w:rsid w:val="00BF2C38"/>
    <w:rsid w:val="00BF448F"/>
    <w:rsid w:val="00BF5767"/>
    <w:rsid w:val="00BF5F22"/>
    <w:rsid w:val="00BF75DA"/>
    <w:rsid w:val="00C0011C"/>
    <w:rsid w:val="00C044A4"/>
    <w:rsid w:val="00C11507"/>
    <w:rsid w:val="00C1260B"/>
    <w:rsid w:val="00C12CD8"/>
    <w:rsid w:val="00C1301A"/>
    <w:rsid w:val="00C148D1"/>
    <w:rsid w:val="00C161D1"/>
    <w:rsid w:val="00C16E98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1F96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6472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40A0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C5F"/>
    <w:rsid w:val="00D159AF"/>
    <w:rsid w:val="00D161E7"/>
    <w:rsid w:val="00D20C4A"/>
    <w:rsid w:val="00D21CD7"/>
    <w:rsid w:val="00D22054"/>
    <w:rsid w:val="00D2257F"/>
    <w:rsid w:val="00D232FD"/>
    <w:rsid w:val="00D23F81"/>
    <w:rsid w:val="00D2564D"/>
    <w:rsid w:val="00D2618D"/>
    <w:rsid w:val="00D270FB"/>
    <w:rsid w:val="00D27688"/>
    <w:rsid w:val="00D27FBF"/>
    <w:rsid w:val="00D31E0D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9746B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4004"/>
    <w:rsid w:val="00DB618F"/>
    <w:rsid w:val="00DB6974"/>
    <w:rsid w:val="00DB6D61"/>
    <w:rsid w:val="00DB73B7"/>
    <w:rsid w:val="00DB7B7E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D31"/>
    <w:rsid w:val="00E27F15"/>
    <w:rsid w:val="00E30F4A"/>
    <w:rsid w:val="00E31D96"/>
    <w:rsid w:val="00E354EB"/>
    <w:rsid w:val="00E3783E"/>
    <w:rsid w:val="00E41EE2"/>
    <w:rsid w:val="00E42DDD"/>
    <w:rsid w:val="00E44667"/>
    <w:rsid w:val="00E46A62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0B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53A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22C7"/>
    <w:rsid w:val="00F13E5F"/>
    <w:rsid w:val="00F15432"/>
    <w:rsid w:val="00F15F82"/>
    <w:rsid w:val="00F1658A"/>
    <w:rsid w:val="00F20AF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1EC"/>
    <w:rsid w:val="00F40D9A"/>
    <w:rsid w:val="00F41186"/>
    <w:rsid w:val="00F4144E"/>
    <w:rsid w:val="00F43B75"/>
    <w:rsid w:val="00F44BA4"/>
    <w:rsid w:val="00F454DC"/>
    <w:rsid w:val="00F4633E"/>
    <w:rsid w:val="00F506B5"/>
    <w:rsid w:val="00F5277C"/>
    <w:rsid w:val="00F543BB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3CFF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486D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548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8525-B6D8-4547-9CF4-62F3658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3070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2023-09-09T17:06:00Z</dcterms:created>
  <dcterms:modified xsi:type="dcterms:W3CDTF">2023-09-10T13:26:00Z</dcterms:modified>
</cp:coreProperties>
</file>